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88"/>
      </w:tblGrid>
      <w:tr w:rsidR="00362A3C" w:rsidRPr="00362A3C" w:rsidTr="00A634D7">
        <w:tc>
          <w:tcPr>
            <w:tcW w:w="9288" w:type="dxa"/>
            <w:tcBorders>
              <w:top w:val="thickThinSmallGap" w:sz="24" w:space="0" w:color="auto"/>
              <w:left w:val="thickThinSmallGap" w:sz="24" w:space="0" w:color="auto"/>
              <w:bottom w:val="thickThinSmallGap" w:sz="24" w:space="0" w:color="auto"/>
              <w:right w:val="thickThinSmallGap" w:sz="24" w:space="0" w:color="auto"/>
            </w:tcBorders>
          </w:tcPr>
          <w:p w:rsidR="00A634D7" w:rsidRPr="00362A3C" w:rsidRDefault="00A634D7" w:rsidP="007B2874">
            <w:pPr>
              <w:spacing w:before="60" w:after="60"/>
              <w:jc w:val="center"/>
              <w:rPr>
                <w:rFonts w:ascii="Times New Roman" w:hAnsi="Times New Roman" w:cs="Times New Roman"/>
                <w:b/>
                <w:sz w:val="32"/>
                <w:szCs w:val="32"/>
              </w:rPr>
            </w:pPr>
            <w:r w:rsidRPr="00362A3C">
              <w:rPr>
                <w:rFonts w:ascii="Times New Roman" w:hAnsi="Times New Roman" w:cs="Times New Roman"/>
                <w:b/>
                <w:sz w:val="32"/>
                <w:szCs w:val="32"/>
              </w:rPr>
              <w:t xml:space="preserve">PHÒNG GIÁO DỤC VÀ ĐÀO TẠO </w:t>
            </w:r>
            <w:r w:rsidR="00DB1D49" w:rsidRPr="00362A3C">
              <w:rPr>
                <w:rFonts w:ascii="Times New Roman" w:hAnsi="Times New Roman" w:cs="Times New Roman"/>
                <w:b/>
                <w:sz w:val="32"/>
                <w:szCs w:val="32"/>
              </w:rPr>
              <w:t>TP MÓNG CÁI</w:t>
            </w:r>
          </w:p>
          <w:p w:rsidR="00A634D7" w:rsidRPr="00362A3C" w:rsidRDefault="00A634D7" w:rsidP="007B2874">
            <w:pPr>
              <w:spacing w:before="60" w:after="60"/>
              <w:jc w:val="center"/>
              <w:rPr>
                <w:rFonts w:ascii="Times New Roman" w:hAnsi="Times New Roman" w:cs="Times New Roman"/>
                <w:b/>
                <w:sz w:val="32"/>
                <w:szCs w:val="32"/>
              </w:rPr>
            </w:pPr>
            <w:r w:rsidRPr="00362A3C">
              <w:rPr>
                <w:rFonts w:ascii="Times New Roman" w:hAnsi="Times New Roman" w:cs="Times New Roman"/>
                <w:b/>
                <w:sz w:val="32"/>
                <w:szCs w:val="32"/>
              </w:rPr>
              <w:t>TRƯỜNG MẦM NON VĨNH TRUNG</w:t>
            </w:r>
          </w:p>
          <w:p w:rsidR="00A634D7" w:rsidRPr="00362A3C" w:rsidRDefault="009B5079" w:rsidP="007B2874">
            <w:pPr>
              <w:spacing w:before="60" w:after="60"/>
              <w:jc w:val="center"/>
              <w:rPr>
                <w:rFonts w:ascii="Times New Roman" w:hAnsi="Times New Roman" w:cs="Times New Roman"/>
                <w:b/>
                <w:sz w:val="28"/>
                <w:szCs w:val="28"/>
              </w:rPr>
            </w:pPr>
            <w:r>
              <w:rPr>
                <w:rFonts w:ascii="Times New Roman" w:hAnsi="Times New Roman" w:cs="Times New Roman"/>
                <w:b/>
                <w:noProof/>
                <w:sz w:val="28"/>
                <w:szCs w:val="28"/>
              </w:rPr>
              <w:pict>
                <v:line id="Straight Connector 1" o:spid="_x0000_s1026" style="position:absolute;left:0;text-align:left;z-index:251658240;visibility:visible;mso-wrap-distance-top:-3e-5mm;mso-wrap-distance-bottom:-3e-5mm" from="131.05pt,.85pt" to="32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qB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2VPiz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"/>
              </w:pict>
            </w: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40"/>
                <w:szCs w:val="40"/>
              </w:rPr>
            </w:pPr>
            <w:r w:rsidRPr="00362A3C">
              <w:rPr>
                <w:rFonts w:ascii="Times New Roman" w:hAnsi="Times New Roman" w:cs="Times New Roman"/>
                <w:b/>
                <w:sz w:val="40"/>
                <w:szCs w:val="40"/>
              </w:rPr>
              <w:t>KẾ HOẠCH CHIẾN LƯỢC PHÁT TRIỂN</w:t>
            </w:r>
          </w:p>
          <w:p w:rsidR="00A634D7" w:rsidRPr="00362A3C" w:rsidRDefault="00A634D7" w:rsidP="007B2874">
            <w:pPr>
              <w:spacing w:before="60" w:after="60"/>
              <w:jc w:val="center"/>
              <w:rPr>
                <w:rFonts w:ascii="Times New Roman" w:hAnsi="Times New Roman" w:cs="Times New Roman"/>
                <w:b/>
                <w:sz w:val="40"/>
                <w:szCs w:val="40"/>
              </w:rPr>
            </w:pPr>
            <w:r w:rsidRPr="00362A3C">
              <w:rPr>
                <w:rFonts w:ascii="Times New Roman" w:hAnsi="Times New Roman" w:cs="Times New Roman"/>
                <w:b/>
                <w:sz w:val="40"/>
                <w:szCs w:val="40"/>
              </w:rPr>
              <w:t>TRƯỜNG MẦM NON VĨNH TRUNG</w:t>
            </w:r>
          </w:p>
          <w:p w:rsidR="00A634D7" w:rsidRPr="00362A3C" w:rsidRDefault="00A634D7" w:rsidP="007B2874">
            <w:pPr>
              <w:spacing w:before="60" w:after="60"/>
              <w:jc w:val="center"/>
              <w:rPr>
                <w:rFonts w:ascii="Times New Roman" w:hAnsi="Times New Roman" w:cs="Times New Roman"/>
                <w:b/>
                <w:sz w:val="40"/>
                <w:szCs w:val="40"/>
              </w:rPr>
            </w:pPr>
            <w:r w:rsidRPr="00362A3C">
              <w:rPr>
                <w:rFonts w:ascii="Times New Roman" w:hAnsi="Times New Roman" w:cs="Times New Roman"/>
                <w:b/>
                <w:sz w:val="40"/>
                <w:szCs w:val="40"/>
              </w:rPr>
              <w:t>GIAI ĐOẠN 2021 – 2025</w:t>
            </w:r>
          </w:p>
          <w:p w:rsidR="00A634D7" w:rsidRPr="00362A3C" w:rsidRDefault="00A634D7" w:rsidP="007B2874">
            <w:pPr>
              <w:spacing w:before="60" w:after="60"/>
              <w:jc w:val="center"/>
              <w:rPr>
                <w:rFonts w:ascii="Times New Roman" w:hAnsi="Times New Roman" w:cs="Times New Roman"/>
                <w:b/>
                <w:sz w:val="40"/>
                <w:szCs w:val="40"/>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A634D7" w:rsidRPr="00362A3C" w:rsidRDefault="00A634D7" w:rsidP="007B2874">
            <w:pPr>
              <w:spacing w:before="60" w:after="60"/>
              <w:rPr>
                <w:rFonts w:ascii="Times New Roman" w:hAnsi="Times New Roman" w:cs="Times New Roman"/>
                <w:b/>
                <w:sz w:val="28"/>
                <w:szCs w:val="28"/>
              </w:rPr>
            </w:pPr>
          </w:p>
          <w:p w:rsidR="00A634D7" w:rsidRPr="00362A3C" w:rsidRDefault="00A634D7" w:rsidP="007B2874">
            <w:pPr>
              <w:spacing w:before="60" w:after="60"/>
              <w:jc w:val="center"/>
              <w:rPr>
                <w:rFonts w:ascii="Times New Roman" w:hAnsi="Times New Roman" w:cs="Times New Roman"/>
                <w:b/>
                <w:sz w:val="28"/>
                <w:szCs w:val="28"/>
              </w:rPr>
            </w:pPr>
          </w:p>
          <w:p w:rsidR="00816CFA" w:rsidRPr="00362A3C" w:rsidRDefault="00816CFA" w:rsidP="003A4F09">
            <w:pPr>
              <w:spacing w:before="60" w:after="60"/>
              <w:rPr>
                <w:rFonts w:ascii="Times New Roman" w:hAnsi="Times New Roman" w:cs="Times New Roman"/>
                <w:b/>
                <w:sz w:val="32"/>
                <w:szCs w:val="32"/>
              </w:rPr>
            </w:pPr>
          </w:p>
          <w:p w:rsidR="00A634D7" w:rsidRPr="00362A3C" w:rsidRDefault="00A634D7" w:rsidP="007B2874">
            <w:pPr>
              <w:spacing w:before="60" w:after="60"/>
              <w:jc w:val="center"/>
              <w:rPr>
                <w:rFonts w:ascii="Times New Roman" w:hAnsi="Times New Roman" w:cs="Times New Roman"/>
                <w:sz w:val="32"/>
                <w:szCs w:val="32"/>
              </w:rPr>
            </w:pPr>
            <w:r w:rsidRPr="00362A3C">
              <w:rPr>
                <w:rFonts w:ascii="Times New Roman" w:hAnsi="Times New Roman" w:cs="Times New Roman"/>
                <w:b/>
                <w:sz w:val="32"/>
                <w:szCs w:val="32"/>
              </w:rPr>
              <w:t>VĨNH TRUNG, NĂM 2021</w:t>
            </w:r>
          </w:p>
        </w:tc>
      </w:tr>
    </w:tbl>
    <w:p w:rsidR="00870953" w:rsidRDefault="00870953" w:rsidP="007B2874">
      <w:pPr>
        <w:spacing w:before="60" w:after="60" w:line="240" w:lineRule="auto"/>
        <w:jc w:val="center"/>
        <w:rPr>
          <w:rFonts w:ascii="Times New Roman" w:hAnsi="Times New Roman" w:cs="Times New Roman"/>
          <w:b/>
          <w:sz w:val="28"/>
          <w:szCs w:val="28"/>
        </w:rPr>
        <w:sectPr w:rsidR="00870953" w:rsidSect="00831C84">
          <w:footerReference w:type="default" r:id="rId9"/>
          <w:pgSz w:w="11909" w:h="16834" w:code="9"/>
          <w:pgMar w:top="1134" w:right="1138" w:bottom="1276" w:left="1699" w:header="720" w:footer="720" w:gutter="0"/>
          <w:cols w:space="720"/>
          <w:docGrid w:linePitch="381"/>
        </w:sectPr>
      </w:pPr>
    </w:p>
    <w:p w:rsidR="00F07D40" w:rsidRPr="00362A3C" w:rsidRDefault="00A634D7" w:rsidP="007B2874">
      <w:pPr>
        <w:spacing w:before="60" w:after="60" w:line="240" w:lineRule="auto"/>
        <w:jc w:val="center"/>
        <w:rPr>
          <w:rFonts w:ascii="Times New Roman" w:hAnsi="Times New Roman" w:cs="Times New Roman"/>
          <w:b/>
          <w:sz w:val="28"/>
          <w:szCs w:val="28"/>
        </w:rPr>
      </w:pPr>
      <w:r w:rsidRPr="00362A3C">
        <w:rPr>
          <w:rFonts w:ascii="Times New Roman" w:hAnsi="Times New Roman" w:cs="Times New Roman"/>
          <w:b/>
          <w:sz w:val="28"/>
          <w:szCs w:val="28"/>
        </w:rPr>
        <w:lastRenderedPageBreak/>
        <w:t>MỞ ĐẦU</w:t>
      </w:r>
    </w:p>
    <w:p w:rsidR="009A17C6" w:rsidRPr="00362A3C" w:rsidRDefault="009A17C6" w:rsidP="007B2874">
      <w:pPr>
        <w:spacing w:before="60" w:after="60" w:line="240" w:lineRule="auto"/>
        <w:jc w:val="center"/>
        <w:rPr>
          <w:rFonts w:ascii="Times New Roman" w:hAnsi="Times New Roman" w:cs="Times New Roman"/>
          <w:b/>
          <w:sz w:val="28"/>
          <w:szCs w:val="28"/>
        </w:rPr>
      </w:pPr>
    </w:p>
    <w:p w:rsidR="009A17C6" w:rsidRPr="00362A3C" w:rsidRDefault="009A17C6" w:rsidP="009F0340">
      <w:pPr>
        <w:spacing w:before="60" w:after="60" w:line="240" w:lineRule="auto"/>
        <w:ind w:firstLine="720"/>
        <w:jc w:val="both"/>
        <w:rPr>
          <w:rFonts w:ascii="Times New Roman" w:hAnsi="Times New Roman" w:cs="Times New Roman"/>
          <w:sz w:val="28"/>
          <w:szCs w:val="28"/>
          <w:lang w:val="vi-VN"/>
        </w:rPr>
      </w:pPr>
      <w:r w:rsidRPr="00362A3C">
        <w:rPr>
          <w:rFonts w:ascii="Times New Roman" w:hAnsi="Times New Roman" w:cs="Times New Roman"/>
          <w:sz w:val="28"/>
          <w:szCs w:val="28"/>
          <w:lang w:val="vi-VN"/>
        </w:rPr>
        <w:t xml:space="preserve">Trường </w:t>
      </w:r>
      <w:r w:rsidRPr="00362A3C">
        <w:rPr>
          <w:rFonts w:ascii="Times New Roman" w:hAnsi="Times New Roman" w:cs="Times New Roman"/>
          <w:sz w:val="28"/>
          <w:szCs w:val="28"/>
        </w:rPr>
        <w:t>M</w:t>
      </w:r>
      <w:r w:rsidRPr="00362A3C">
        <w:rPr>
          <w:rFonts w:ascii="Times New Roman" w:hAnsi="Times New Roman" w:cs="Times New Roman"/>
          <w:sz w:val="28"/>
          <w:szCs w:val="28"/>
          <w:lang w:val="vi-VN"/>
        </w:rPr>
        <w:t xml:space="preserve">ầm non Vĩnh Trung </w:t>
      </w:r>
      <w:r w:rsidRPr="00362A3C">
        <w:rPr>
          <w:rFonts w:ascii="Times New Roman" w:hAnsi="Times New Roman" w:cs="Times New Roman"/>
          <w:sz w:val="28"/>
          <w:szCs w:val="28"/>
        </w:rPr>
        <w:t>nằm trên địa bàn xã Vĩnh Trung thuộc khu vực hải đảo của thành phố Móng Cái</w:t>
      </w:r>
      <w:r w:rsidRPr="00362A3C">
        <w:rPr>
          <w:rFonts w:ascii="Times New Roman" w:hAnsi="Times New Roman" w:cs="Times New Roman"/>
          <w:sz w:val="28"/>
          <w:szCs w:val="28"/>
          <w:lang w:val="vi-VN"/>
        </w:rPr>
        <w:t xml:space="preserve">, tỉnh Quảng Ninh. Trường được thành lập từ tháng </w:t>
      </w:r>
      <w:r w:rsidRPr="00362A3C">
        <w:rPr>
          <w:rFonts w:ascii="Times New Roman" w:hAnsi="Times New Roman" w:cs="Times New Roman"/>
          <w:sz w:val="28"/>
          <w:szCs w:val="28"/>
        </w:rPr>
        <w:t>0</w:t>
      </w:r>
      <w:r w:rsidRPr="00362A3C">
        <w:rPr>
          <w:rFonts w:ascii="Times New Roman" w:hAnsi="Times New Roman" w:cs="Times New Roman"/>
          <w:sz w:val="28"/>
          <w:szCs w:val="28"/>
          <w:lang w:val="vi-VN"/>
        </w:rPr>
        <w:t>7 năm 2011 trên cơ sở tách ra từ trường P</w:t>
      </w:r>
      <w:r w:rsidRPr="00362A3C">
        <w:rPr>
          <w:rFonts w:ascii="Times New Roman" w:hAnsi="Times New Roman" w:cs="Times New Roman"/>
          <w:sz w:val="28"/>
          <w:szCs w:val="28"/>
        </w:rPr>
        <w:t>hổ thông cơ sở</w:t>
      </w:r>
      <w:r w:rsidRPr="00362A3C">
        <w:rPr>
          <w:rFonts w:ascii="Times New Roman" w:hAnsi="Times New Roman" w:cs="Times New Roman"/>
          <w:sz w:val="28"/>
          <w:szCs w:val="28"/>
          <w:lang w:val="vi-VN"/>
        </w:rPr>
        <w:t xml:space="preserve"> Vĩnh Trung </w:t>
      </w:r>
      <w:r w:rsidRPr="00362A3C">
        <w:rPr>
          <w:rFonts w:ascii="Times New Roman" w:hAnsi="Times New Roman" w:cs="Times New Roman"/>
          <w:i/>
          <w:sz w:val="28"/>
          <w:szCs w:val="28"/>
        </w:rPr>
        <w:t>(Quyết định thành lập số 2233/QĐ-UBND ngày 01/07/2011 của UBND thành phố Móng Cái)</w:t>
      </w:r>
      <w:r w:rsidRPr="00362A3C">
        <w:rPr>
          <w:rFonts w:ascii="Times New Roman" w:hAnsi="Times New Roman" w:cs="Times New Roman"/>
          <w:sz w:val="28"/>
          <w:szCs w:val="28"/>
        </w:rPr>
        <w:t>. T</w:t>
      </w:r>
      <w:r w:rsidRPr="00362A3C">
        <w:rPr>
          <w:rFonts w:ascii="Times New Roman" w:hAnsi="Times New Roman" w:cs="Times New Roman"/>
          <w:sz w:val="28"/>
          <w:szCs w:val="28"/>
          <w:lang w:val="vi-VN"/>
        </w:rPr>
        <w:t xml:space="preserve">rường có 02 điểm trường: </w:t>
      </w:r>
    </w:p>
    <w:p w:rsidR="009A17C6" w:rsidRPr="00362A3C" w:rsidRDefault="009A17C6" w:rsidP="009F0340">
      <w:pPr>
        <w:spacing w:before="60" w:after="60" w:line="240" w:lineRule="auto"/>
        <w:ind w:firstLine="720"/>
        <w:jc w:val="both"/>
        <w:rPr>
          <w:rFonts w:ascii="Times New Roman" w:hAnsi="Times New Roman" w:cs="Times New Roman"/>
          <w:sz w:val="28"/>
          <w:szCs w:val="28"/>
          <w:lang w:val="vi-VN"/>
        </w:rPr>
      </w:pPr>
      <w:r w:rsidRPr="00362A3C">
        <w:rPr>
          <w:rFonts w:ascii="Times New Roman" w:hAnsi="Times New Roman" w:cs="Times New Roman"/>
          <w:sz w:val="28"/>
          <w:szCs w:val="28"/>
          <w:lang w:val="vi-VN"/>
        </w:rPr>
        <w:t>+ Điểm 1: Điểm trường Trung tâm - Thôn 2 – xã Vĩnh Trung;</w:t>
      </w:r>
    </w:p>
    <w:p w:rsidR="009A17C6" w:rsidRPr="00362A3C" w:rsidRDefault="009A17C6" w:rsidP="009F0340">
      <w:pPr>
        <w:spacing w:before="60" w:after="60" w:line="240" w:lineRule="auto"/>
        <w:ind w:firstLine="720"/>
        <w:jc w:val="both"/>
        <w:rPr>
          <w:rFonts w:ascii="Times New Roman" w:hAnsi="Times New Roman" w:cs="Times New Roman"/>
          <w:sz w:val="28"/>
          <w:szCs w:val="28"/>
          <w:lang w:val="vi-VN"/>
        </w:rPr>
      </w:pPr>
      <w:r w:rsidRPr="00362A3C">
        <w:rPr>
          <w:rFonts w:ascii="Times New Roman" w:hAnsi="Times New Roman" w:cs="Times New Roman"/>
          <w:sz w:val="28"/>
          <w:szCs w:val="28"/>
          <w:lang w:val="vi-VN"/>
        </w:rPr>
        <w:t>+ Điểm 2: Điểm trường Cửa Đài - Thôn 4 – xã Vĩnh Trung.</w:t>
      </w:r>
    </w:p>
    <w:p w:rsidR="005065E3" w:rsidRPr="00362A3C" w:rsidRDefault="005065E3" w:rsidP="009F0340">
      <w:pPr>
        <w:spacing w:before="60" w:after="60" w:line="240" w:lineRule="auto"/>
        <w:ind w:firstLine="720"/>
        <w:jc w:val="both"/>
        <w:rPr>
          <w:rFonts w:ascii="Times New Roman" w:hAnsi="Times New Roman" w:cs="Times New Roman"/>
          <w:sz w:val="28"/>
          <w:szCs w:val="28"/>
        </w:rPr>
      </w:pPr>
      <w:r w:rsidRPr="00362A3C">
        <w:rPr>
          <w:rFonts w:ascii="Times New Roman" w:hAnsi="Times New Roman" w:cs="Times New Roman"/>
          <w:sz w:val="28"/>
          <w:szCs w:val="28"/>
        </w:rPr>
        <w:t>Nhà trường thực hiện các chức năn</w:t>
      </w:r>
      <w:r w:rsidR="00607BCF" w:rsidRPr="00362A3C">
        <w:rPr>
          <w:rFonts w:ascii="Times New Roman" w:hAnsi="Times New Roman" w:cs="Times New Roman"/>
          <w:sz w:val="28"/>
          <w:szCs w:val="28"/>
        </w:rPr>
        <w:t>g</w:t>
      </w:r>
      <w:r w:rsidRPr="00362A3C">
        <w:rPr>
          <w:rFonts w:ascii="Times New Roman" w:hAnsi="Times New Roman" w:cs="Times New Roman"/>
          <w:sz w:val="28"/>
          <w:szCs w:val="28"/>
        </w:rPr>
        <w:t>, nhiệm vụ cụ thể như sau:</w:t>
      </w:r>
    </w:p>
    <w:p w:rsidR="005065E3" w:rsidRPr="00362A3C" w:rsidRDefault="005065E3" w:rsidP="009F0340">
      <w:pPr>
        <w:pStyle w:val="Vnbnnidung0"/>
        <w:tabs>
          <w:tab w:val="left" w:pos="1297"/>
        </w:tabs>
        <w:adjustRightInd w:val="0"/>
        <w:snapToGrid w:val="0"/>
        <w:spacing w:before="60" w:after="60" w:line="240" w:lineRule="auto"/>
        <w:ind w:firstLine="720"/>
        <w:jc w:val="both"/>
        <w:rPr>
          <w:sz w:val="28"/>
          <w:szCs w:val="28"/>
        </w:rPr>
      </w:pPr>
      <w:r w:rsidRPr="00362A3C">
        <w:rPr>
          <w:rStyle w:val="Vnbnnidung"/>
          <w:sz w:val="28"/>
          <w:szCs w:val="28"/>
          <w:lang w:eastAsia="vi-VN"/>
        </w:rPr>
        <w:t>- Xây dựng phương hướng, chiến lược phát triển nhà trường theo các quy định của Bộ Giáo dục và Đào tạo, bảo đảm phù hợp điều kiện kinh tế - xã hội của địa phương, tầm nhìn, sứ mệnh và các giá trị cốt lõi của nhà trường.</w:t>
      </w:r>
    </w:p>
    <w:p w:rsidR="005065E3" w:rsidRPr="00362A3C" w:rsidRDefault="005065E3" w:rsidP="009F0340">
      <w:pPr>
        <w:pStyle w:val="Vnbnnidung0"/>
        <w:tabs>
          <w:tab w:val="left" w:pos="1306"/>
        </w:tabs>
        <w:adjustRightInd w:val="0"/>
        <w:snapToGrid w:val="0"/>
        <w:spacing w:before="60" w:after="60" w:line="240" w:lineRule="auto"/>
        <w:ind w:firstLine="720"/>
        <w:jc w:val="both"/>
        <w:rPr>
          <w:sz w:val="28"/>
          <w:szCs w:val="28"/>
        </w:rPr>
      </w:pPr>
      <w:r w:rsidRPr="00362A3C">
        <w:rPr>
          <w:rStyle w:val="Vnbnnidung"/>
          <w:sz w:val="28"/>
          <w:szCs w:val="28"/>
          <w:lang w:eastAsia="vi-VN"/>
        </w:rPr>
        <w:t>- Tổ chức thực hiện việc nuôi dưỡng, chăm sóc, giáo dục trẻ em từ 03 tháng tuổi đến 06 tuổi theo chương trình giáo dục mầm non do Bộ trưởng Bộ Giáo dục và Đào tạo ban hành.</w:t>
      </w:r>
    </w:p>
    <w:p w:rsidR="005065E3" w:rsidRPr="00362A3C" w:rsidRDefault="005065E3" w:rsidP="009F0340">
      <w:pPr>
        <w:pStyle w:val="Vnbnnidung0"/>
        <w:tabs>
          <w:tab w:val="left" w:pos="1309"/>
        </w:tabs>
        <w:adjustRightInd w:val="0"/>
        <w:snapToGrid w:val="0"/>
        <w:spacing w:before="60" w:after="60" w:line="240" w:lineRule="auto"/>
        <w:ind w:firstLine="720"/>
        <w:jc w:val="both"/>
        <w:rPr>
          <w:sz w:val="28"/>
          <w:szCs w:val="28"/>
        </w:rPr>
      </w:pPr>
      <w:r w:rsidRPr="00362A3C">
        <w:rPr>
          <w:rStyle w:val="Vnbnnidung"/>
          <w:sz w:val="28"/>
          <w:szCs w:val="28"/>
          <w:lang w:eastAsia="vi-VN"/>
        </w:rPr>
        <w:t>- Chủ động đề xuất nhu cầu, tham gia tuyển dụng cán bộ, giáo viên, nhân viên trong trường công lập; quản lý, sử dụng cán bộ, giáo viên, nhân viên để thực hiện nhiệm vụ nuôi dưỡng, chăm sóc, giáo dục trẻ em.</w:t>
      </w:r>
    </w:p>
    <w:p w:rsidR="005065E3" w:rsidRPr="00362A3C" w:rsidRDefault="005065E3" w:rsidP="009F0340">
      <w:pPr>
        <w:pStyle w:val="Vnbnnidung0"/>
        <w:tabs>
          <w:tab w:val="left" w:pos="1300"/>
        </w:tabs>
        <w:adjustRightInd w:val="0"/>
        <w:snapToGrid w:val="0"/>
        <w:spacing w:before="60" w:after="60" w:line="240" w:lineRule="auto"/>
        <w:ind w:firstLine="720"/>
        <w:jc w:val="both"/>
        <w:rPr>
          <w:sz w:val="28"/>
          <w:szCs w:val="28"/>
        </w:rPr>
      </w:pPr>
      <w:r w:rsidRPr="00362A3C">
        <w:rPr>
          <w:rStyle w:val="Vnbnnidung"/>
          <w:sz w:val="28"/>
          <w:szCs w:val="28"/>
          <w:lang w:eastAsia="vi-VN"/>
        </w:rPr>
        <w:t>- Thực hiện các hoạt động về bảo đảm chất lượng và kiểm định chất lượng giáo dục theo quy định. Công bố công khai mục tiêu, chương trình, kế hoạch giáo dục, điều kiện bảo đảm chất lượng giáo dục, kết quả đánh giá và kiểm định chất lượng giáo dục.</w:t>
      </w:r>
    </w:p>
    <w:p w:rsidR="005065E3" w:rsidRPr="00362A3C" w:rsidRDefault="005065E3" w:rsidP="009F0340">
      <w:pPr>
        <w:pStyle w:val="Vnbnnidung0"/>
        <w:tabs>
          <w:tab w:val="left" w:pos="1312"/>
        </w:tabs>
        <w:adjustRightInd w:val="0"/>
        <w:snapToGrid w:val="0"/>
        <w:spacing w:before="60" w:after="60" w:line="240" w:lineRule="auto"/>
        <w:ind w:firstLine="720"/>
        <w:jc w:val="both"/>
        <w:rPr>
          <w:sz w:val="28"/>
          <w:szCs w:val="28"/>
        </w:rPr>
      </w:pPr>
      <w:r w:rsidRPr="00362A3C">
        <w:rPr>
          <w:rStyle w:val="Vnbnnidung"/>
          <w:sz w:val="28"/>
          <w:szCs w:val="28"/>
          <w:lang w:eastAsia="vi-VN"/>
        </w:rPr>
        <w:t>- Thực hiện dân chủ, trách nhiệm giải trình của nhà trường trong quản lý hoạt động giáo dục.</w:t>
      </w:r>
    </w:p>
    <w:p w:rsidR="005065E3" w:rsidRPr="00362A3C" w:rsidRDefault="005065E3" w:rsidP="009F0340">
      <w:pPr>
        <w:pStyle w:val="Vnbnnidung0"/>
        <w:tabs>
          <w:tab w:val="left" w:pos="386"/>
        </w:tabs>
        <w:adjustRightInd w:val="0"/>
        <w:snapToGrid w:val="0"/>
        <w:spacing w:before="60" w:after="60" w:line="240" w:lineRule="auto"/>
        <w:ind w:firstLine="720"/>
        <w:jc w:val="both"/>
        <w:rPr>
          <w:sz w:val="28"/>
          <w:szCs w:val="28"/>
        </w:rPr>
      </w:pPr>
      <w:r w:rsidRPr="00362A3C">
        <w:rPr>
          <w:rStyle w:val="Vnbnnidung"/>
          <w:sz w:val="28"/>
          <w:szCs w:val="28"/>
          <w:lang w:eastAsia="vi-VN"/>
        </w:rPr>
        <w:t>- Huy động trẻ em lứa tuổi mầm non đến trường; quản lý trẻ em; tổ chức giáo dục hoà nhập cho trẻ em có hoàn cảnh đặc biệt, trẻ em khuyết tật; thực hiện phổ cập giáo dục mầm non cho trẻ em năm tuổi trong phạm vi được phân công; thực hiện hỗ trợ các cơ sở giáo dục mầm non khác trên địa bàn nâng cao chất lượng tổ chức hoạt động giáo dục theo phân công của cấp có thẩm quyền.</w:t>
      </w:r>
    </w:p>
    <w:p w:rsidR="005065E3" w:rsidRPr="00362A3C" w:rsidRDefault="005065E3" w:rsidP="009F0340">
      <w:pPr>
        <w:pStyle w:val="Vnbnnidung0"/>
        <w:tabs>
          <w:tab w:val="left" w:pos="1274"/>
        </w:tabs>
        <w:adjustRightInd w:val="0"/>
        <w:snapToGrid w:val="0"/>
        <w:spacing w:before="60" w:after="60" w:line="240" w:lineRule="auto"/>
        <w:ind w:firstLine="720"/>
        <w:jc w:val="both"/>
        <w:rPr>
          <w:sz w:val="28"/>
          <w:szCs w:val="28"/>
        </w:rPr>
      </w:pPr>
      <w:r w:rsidRPr="00362A3C">
        <w:rPr>
          <w:rStyle w:val="Vnbnnidung"/>
          <w:sz w:val="28"/>
          <w:szCs w:val="28"/>
          <w:lang w:eastAsia="vi-VN"/>
        </w:rPr>
        <w:t>- Huy động, quản lý và sử dụng các nguồn lực theo quy định của pháp luật; xây dựng cơ sở vật chất theo yêu cầu chuẩn hóa, hiện đại hóa.</w:t>
      </w:r>
    </w:p>
    <w:p w:rsidR="005065E3" w:rsidRPr="00362A3C" w:rsidRDefault="005065E3" w:rsidP="009F0340">
      <w:pPr>
        <w:pStyle w:val="Vnbnnidung0"/>
        <w:tabs>
          <w:tab w:val="left" w:pos="1295"/>
        </w:tabs>
        <w:adjustRightInd w:val="0"/>
        <w:snapToGrid w:val="0"/>
        <w:spacing w:before="60" w:after="60" w:line="240" w:lineRule="auto"/>
        <w:ind w:firstLine="720"/>
        <w:jc w:val="both"/>
        <w:rPr>
          <w:sz w:val="28"/>
          <w:szCs w:val="28"/>
        </w:rPr>
      </w:pPr>
      <w:r w:rsidRPr="00362A3C">
        <w:rPr>
          <w:rStyle w:val="Vnbnnidung"/>
          <w:sz w:val="28"/>
          <w:szCs w:val="28"/>
          <w:lang w:eastAsia="vi-VN"/>
        </w:rPr>
        <w:t>- Tham mưu với chính quyền, phối hợp với gia đình hoặc người chăm sóc trẻ em và tổ chức, cá nhân để thực hiện hoạt động nuôi dưỡng, chăm sóc, giáo dục trẻ em.</w:t>
      </w:r>
    </w:p>
    <w:p w:rsidR="005065E3" w:rsidRPr="00362A3C" w:rsidRDefault="005065E3" w:rsidP="009F0340">
      <w:pPr>
        <w:pStyle w:val="Vnbnnidung0"/>
        <w:tabs>
          <w:tab w:val="left" w:pos="1280"/>
        </w:tabs>
        <w:adjustRightInd w:val="0"/>
        <w:snapToGrid w:val="0"/>
        <w:spacing w:before="60" w:after="60" w:line="240" w:lineRule="auto"/>
        <w:ind w:firstLine="720"/>
        <w:jc w:val="both"/>
        <w:rPr>
          <w:sz w:val="28"/>
          <w:szCs w:val="28"/>
        </w:rPr>
      </w:pPr>
      <w:r w:rsidRPr="00362A3C">
        <w:rPr>
          <w:rStyle w:val="Vnbnnidung"/>
          <w:sz w:val="28"/>
          <w:szCs w:val="28"/>
          <w:lang w:eastAsia="vi-VN"/>
        </w:rPr>
        <w:t>- Tổ chức cho cán bộ quản lý, giáo viên, nhân viên và trẻ em tham gia các hoạt động phù hợp trong cộng đồng.</w:t>
      </w:r>
    </w:p>
    <w:p w:rsidR="005065E3" w:rsidRPr="00362A3C" w:rsidRDefault="005065E3" w:rsidP="009F0340">
      <w:pPr>
        <w:pStyle w:val="Vnbnnidung0"/>
        <w:tabs>
          <w:tab w:val="left" w:pos="1385"/>
        </w:tabs>
        <w:adjustRightInd w:val="0"/>
        <w:snapToGrid w:val="0"/>
        <w:spacing w:before="60" w:after="60" w:line="240" w:lineRule="auto"/>
        <w:ind w:firstLine="720"/>
        <w:jc w:val="both"/>
        <w:rPr>
          <w:sz w:val="28"/>
          <w:szCs w:val="28"/>
        </w:rPr>
      </w:pPr>
      <w:r w:rsidRPr="00362A3C">
        <w:rPr>
          <w:rStyle w:val="Vnbnnidung"/>
          <w:sz w:val="28"/>
          <w:szCs w:val="28"/>
          <w:lang w:eastAsia="vi-VN"/>
        </w:rPr>
        <w:t>- Thực hiện các nhiệm vụ và quyền hạn khác theo quy định của pháp luật.</w:t>
      </w:r>
    </w:p>
    <w:p w:rsidR="00BF73D9" w:rsidRDefault="005065E3" w:rsidP="009F0340">
      <w:pPr>
        <w:spacing w:before="60" w:after="60" w:line="240" w:lineRule="auto"/>
        <w:ind w:firstLine="720"/>
        <w:jc w:val="both"/>
        <w:rPr>
          <w:rFonts w:ascii="Times New Roman" w:hAnsi="Times New Roman" w:cs="Times New Roman"/>
          <w:sz w:val="28"/>
          <w:szCs w:val="28"/>
        </w:rPr>
        <w:sectPr w:rsidR="00BF73D9" w:rsidSect="00831C84">
          <w:pgSz w:w="11909" w:h="16834" w:code="9"/>
          <w:pgMar w:top="1134" w:right="1138" w:bottom="1276" w:left="1699" w:header="720" w:footer="720" w:gutter="0"/>
          <w:cols w:space="720"/>
          <w:docGrid w:linePitch="381"/>
        </w:sectPr>
      </w:pPr>
      <w:r w:rsidRPr="00362A3C">
        <w:rPr>
          <w:rFonts w:ascii="Times New Roman" w:hAnsi="Times New Roman" w:cs="Times New Roman"/>
          <w:sz w:val="28"/>
          <w:szCs w:val="28"/>
        </w:rPr>
        <w:t xml:space="preserve">Để thực hiện có hiệu quả chức năng nhiệm vụ trên. </w:t>
      </w:r>
      <w:r w:rsidR="009A17C6" w:rsidRPr="00362A3C">
        <w:rPr>
          <w:rFonts w:ascii="Times New Roman" w:hAnsi="Times New Roman" w:cs="Times New Roman"/>
          <w:sz w:val="28"/>
          <w:szCs w:val="28"/>
        </w:rPr>
        <w:t>Trong những năm qua, nhà trường luôn được sự quan tâm sâu sắc của lãnh đạo các cấp, sự ủng hộ đồng thuận của các ban ngành đoàn thể trên địa bàn và các bậc cha mẹ học sinh</w:t>
      </w:r>
    </w:p>
    <w:p w:rsidR="009A17C6" w:rsidRPr="00362A3C" w:rsidRDefault="009A17C6" w:rsidP="00BF73D9">
      <w:pPr>
        <w:spacing w:before="60" w:after="60" w:line="240" w:lineRule="auto"/>
        <w:jc w:val="both"/>
        <w:rPr>
          <w:rFonts w:ascii="Times New Roman" w:hAnsi="Times New Roman" w:cs="Times New Roman"/>
          <w:i/>
          <w:sz w:val="28"/>
          <w:szCs w:val="28"/>
        </w:rPr>
      </w:pPr>
      <w:r w:rsidRPr="00362A3C">
        <w:rPr>
          <w:rFonts w:ascii="Times New Roman" w:hAnsi="Times New Roman" w:cs="Times New Roman"/>
          <w:sz w:val="28"/>
          <w:szCs w:val="28"/>
        </w:rPr>
        <w:lastRenderedPageBreak/>
        <w:t xml:space="preserve"> trong nhà trườ</w:t>
      </w:r>
      <w:r w:rsidR="00EB59D1" w:rsidRPr="00362A3C">
        <w:rPr>
          <w:rFonts w:ascii="Times New Roman" w:hAnsi="Times New Roman" w:cs="Times New Roman"/>
          <w:sz w:val="28"/>
          <w:szCs w:val="28"/>
        </w:rPr>
        <w:t>ng. T</w:t>
      </w:r>
      <w:r w:rsidR="00EB59D1" w:rsidRPr="00362A3C">
        <w:rPr>
          <w:rFonts w:ascii="Times New Roman" w:hAnsi="Times New Roman" w:cs="Times New Roman"/>
          <w:sz w:val="28"/>
          <w:szCs w:val="28"/>
          <w:lang w:val="vi-VN"/>
        </w:rPr>
        <w:t>háng 0</w:t>
      </w:r>
      <w:r w:rsidR="00EB59D1" w:rsidRPr="00362A3C">
        <w:rPr>
          <w:rFonts w:ascii="Times New Roman" w:hAnsi="Times New Roman" w:cs="Times New Roman"/>
          <w:sz w:val="28"/>
          <w:szCs w:val="28"/>
        </w:rPr>
        <w:t>3</w:t>
      </w:r>
      <w:r w:rsidR="00EB59D1" w:rsidRPr="00362A3C">
        <w:rPr>
          <w:rFonts w:ascii="Times New Roman" w:hAnsi="Times New Roman" w:cs="Times New Roman"/>
          <w:sz w:val="28"/>
          <w:szCs w:val="28"/>
          <w:lang w:val="vi-VN"/>
        </w:rPr>
        <w:t xml:space="preserve"> năm 20</w:t>
      </w:r>
      <w:r w:rsidR="00EB59D1" w:rsidRPr="00362A3C">
        <w:rPr>
          <w:rFonts w:ascii="Times New Roman" w:hAnsi="Times New Roman" w:cs="Times New Roman"/>
          <w:sz w:val="28"/>
          <w:szCs w:val="28"/>
        </w:rPr>
        <w:t>21</w:t>
      </w:r>
      <w:r w:rsidRPr="00362A3C">
        <w:rPr>
          <w:rFonts w:ascii="Times New Roman" w:hAnsi="Times New Roman" w:cs="Times New Roman"/>
          <w:sz w:val="28"/>
          <w:szCs w:val="28"/>
          <w:lang w:val="vi-VN"/>
        </w:rPr>
        <w:t xml:space="preserve"> nhà trường được </w:t>
      </w:r>
      <w:r w:rsidR="00EB59D1" w:rsidRPr="00362A3C">
        <w:rPr>
          <w:rFonts w:ascii="Times New Roman" w:hAnsi="Times New Roman" w:cs="Times New Roman"/>
          <w:sz w:val="28"/>
          <w:szCs w:val="28"/>
        </w:rPr>
        <w:t xml:space="preserve">Sở Giáo dục và Đào tạo </w:t>
      </w:r>
      <w:r w:rsidRPr="00362A3C">
        <w:rPr>
          <w:rFonts w:ascii="Times New Roman" w:hAnsi="Times New Roman" w:cs="Times New Roman"/>
          <w:sz w:val="28"/>
          <w:szCs w:val="28"/>
          <w:lang w:val="vi-VN"/>
        </w:rPr>
        <w:t xml:space="preserve">Quảng Ninh </w:t>
      </w:r>
      <w:r w:rsidR="00EB59D1" w:rsidRPr="00362A3C">
        <w:rPr>
          <w:rFonts w:ascii="Times New Roman" w:hAnsi="Times New Roman" w:cs="Times New Roman"/>
          <w:sz w:val="28"/>
          <w:szCs w:val="28"/>
        </w:rPr>
        <w:t>ra Q</w:t>
      </w:r>
      <w:r w:rsidRPr="00362A3C">
        <w:rPr>
          <w:rFonts w:ascii="Times New Roman" w:hAnsi="Times New Roman" w:cs="Times New Roman"/>
          <w:sz w:val="28"/>
          <w:szCs w:val="28"/>
        </w:rPr>
        <w:t>uyết định công nhận</w:t>
      </w:r>
      <w:r w:rsidRPr="00362A3C">
        <w:rPr>
          <w:rFonts w:ascii="Times New Roman" w:hAnsi="Times New Roman" w:cs="Times New Roman"/>
          <w:sz w:val="28"/>
          <w:szCs w:val="28"/>
          <w:lang w:val="vi-VN"/>
        </w:rPr>
        <w:t xml:space="preserve"> </w:t>
      </w:r>
      <w:r w:rsidR="00EB59D1" w:rsidRPr="00362A3C">
        <w:rPr>
          <w:rFonts w:ascii="Times New Roman" w:hAnsi="Times New Roman" w:cs="Times New Roman"/>
          <w:sz w:val="28"/>
          <w:szCs w:val="28"/>
        </w:rPr>
        <w:t>T</w:t>
      </w:r>
      <w:r w:rsidRPr="00362A3C">
        <w:rPr>
          <w:rFonts w:ascii="Times New Roman" w:hAnsi="Times New Roman" w:cs="Times New Roman"/>
          <w:sz w:val="28"/>
          <w:szCs w:val="28"/>
          <w:lang w:val="vi-VN"/>
        </w:rPr>
        <w:t xml:space="preserve">rường </w:t>
      </w:r>
      <w:r w:rsidR="00EB59D1" w:rsidRPr="00362A3C">
        <w:rPr>
          <w:rFonts w:ascii="Times New Roman" w:hAnsi="Times New Roman" w:cs="Times New Roman"/>
          <w:sz w:val="28"/>
          <w:szCs w:val="28"/>
        </w:rPr>
        <w:t>M</w:t>
      </w:r>
      <w:r w:rsidRPr="00362A3C">
        <w:rPr>
          <w:rFonts w:ascii="Times New Roman" w:hAnsi="Times New Roman" w:cs="Times New Roman"/>
          <w:sz w:val="28"/>
          <w:szCs w:val="28"/>
          <w:lang w:val="vi-VN"/>
        </w:rPr>
        <w:t>ầm non</w:t>
      </w:r>
      <w:r w:rsidR="00EB59D1" w:rsidRPr="00362A3C">
        <w:rPr>
          <w:rFonts w:ascii="Times New Roman" w:hAnsi="Times New Roman" w:cs="Times New Roman"/>
          <w:sz w:val="28"/>
          <w:szCs w:val="28"/>
        </w:rPr>
        <w:t xml:space="preserve"> Vĩnh Trung, thành phố Móng Cái</w:t>
      </w:r>
      <w:r w:rsidRPr="00362A3C">
        <w:rPr>
          <w:rFonts w:ascii="Times New Roman" w:hAnsi="Times New Roman" w:cs="Times New Roman"/>
          <w:sz w:val="28"/>
          <w:szCs w:val="28"/>
          <w:lang w:val="vi-VN"/>
        </w:rPr>
        <w:t xml:space="preserve"> đạt chuẩn Quốc </w:t>
      </w:r>
      <w:r w:rsidRPr="00362A3C">
        <w:rPr>
          <w:rFonts w:ascii="Times New Roman" w:hAnsi="Times New Roman" w:cs="Times New Roman"/>
          <w:sz w:val="28"/>
          <w:szCs w:val="28"/>
        </w:rPr>
        <w:t>g</w:t>
      </w:r>
      <w:r w:rsidRPr="00362A3C">
        <w:rPr>
          <w:rFonts w:ascii="Times New Roman" w:hAnsi="Times New Roman" w:cs="Times New Roman"/>
          <w:sz w:val="28"/>
          <w:szCs w:val="28"/>
          <w:lang w:val="vi-VN"/>
        </w:rPr>
        <w:t>ia mức độ 1</w:t>
      </w:r>
      <w:r w:rsidR="00EB7CE4" w:rsidRPr="00362A3C">
        <w:rPr>
          <w:rFonts w:ascii="Times New Roman" w:hAnsi="Times New Roman" w:cs="Times New Roman"/>
          <w:sz w:val="28"/>
          <w:szCs w:val="28"/>
        </w:rPr>
        <w:t xml:space="preserve"> và đạt kiểm định chất lượng giáo dục Cấp độ 2</w:t>
      </w:r>
      <w:r w:rsidRPr="00362A3C">
        <w:rPr>
          <w:rFonts w:ascii="Times New Roman" w:hAnsi="Times New Roman" w:cs="Times New Roman"/>
          <w:sz w:val="28"/>
          <w:szCs w:val="28"/>
        </w:rPr>
        <w:t xml:space="preserve"> </w:t>
      </w:r>
      <w:r w:rsidRPr="00362A3C">
        <w:rPr>
          <w:rFonts w:ascii="Times New Roman" w:hAnsi="Times New Roman" w:cs="Times New Roman"/>
          <w:i/>
          <w:sz w:val="28"/>
          <w:szCs w:val="28"/>
        </w:rPr>
        <w:t>(Quyết định</w:t>
      </w:r>
      <w:r w:rsidR="00EB59D1" w:rsidRPr="00362A3C">
        <w:rPr>
          <w:rFonts w:ascii="Times New Roman" w:hAnsi="Times New Roman" w:cs="Times New Roman"/>
          <w:i/>
          <w:sz w:val="28"/>
          <w:szCs w:val="28"/>
        </w:rPr>
        <w:t xml:space="preserve"> số</w:t>
      </w:r>
      <w:r w:rsidR="00EB7CE4" w:rsidRPr="00362A3C">
        <w:rPr>
          <w:rFonts w:ascii="Times New Roman" w:hAnsi="Times New Roman" w:cs="Times New Roman"/>
          <w:i/>
          <w:sz w:val="28"/>
          <w:szCs w:val="28"/>
        </w:rPr>
        <w:t xml:space="preserve"> 468</w:t>
      </w:r>
      <w:r w:rsidR="00EB59D1" w:rsidRPr="00362A3C">
        <w:rPr>
          <w:rFonts w:ascii="Times New Roman" w:hAnsi="Times New Roman" w:cs="Times New Roman"/>
          <w:i/>
          <w:sz w:val="28"/>
          <w:szCs w:val="28"/>
        </w:rPr>
        <w:t>/QĐ-SGDĐT</w:t>
      </w:r>
      <w:r w:rsidRPr="00362A3C">
        <w:rPr>
          <w:rFonts w:ascii="Times New Roman" w:hAnsi="Times New Roman" w:cs="Times New Roman"/>
          <w:i/>
          <w:sz w:val="28"/>
          <w:szCs w:val="28"/>
        </w:rPr>
        <w:t xml:space="preserve"> ngày </w:t>
      </w:r>
      <w:r w:rsidR="00EB59D1" w:rsidRPr="00362A3C">
        <w:rPr>
          <w:rFonts w:ascii="Times New Roman" w:hAnsi="Times New Roman" w:cs="Times New Roman"/>
          <w:i/>
          <w:sz w:val="28"/>
          <w:szCs w:val="28"/>
        </w:rPr>
        <w:t>22/3/2021</w:t>
      </w:r>
      <w:r w:rsidRPr="00362A3C">
        <w:rPr>
          <w:rFonts w:ascii="Times New Roman" w:hAnsi="Times New Roman" w:cs="Times New Roman"/>
          <w:i/>
          <w:sz w:val="28"/>
          <w:szCs w:val="28"/>
        </w:rPr>
        <w:t xml:space="preserve"> của </w:t>
      </w:r>
      <w:r w:rsidR="00EB59D1" w:rsidRPr="00362A3C">
        <w:rPr>
          <w:rFonts w:ascii="Times New Roman" w:hAnsi="Times New Roman" w:cs="Times New Roman"/>
          <w:i/>
          <w:sz w:val="28"/>
          <w:szCs w:val="28"/>
        </w:rPr>
        <w:t>Sở Giáo dục và Đào tạo</w:t>
      </w:r>
      <w:r w:rsidRPr="00362A3C">
        <w:rPr>
          <w:rFonts w:ascii="Times New Roman" w:hAnsi="Times New Roman" w:cs="Times New Roman"/>
          <w:i/>
          <w:sz w:val="28"/>
          <w:szCs w:val="28"/>
        </w:rPr>
        <w:t xml:space="preserve"> tỉnh Quảng Ninh</w:t>
      </w:r>
      <w:r w:rsidR="00EB7CE4" w:rsidRPr="00362A3C">
        <w:rPr>
          <w:rFonts w:ascii="Times New Roman" w:hAnsi="Times New Roman" w:cs="Times New Roman"/>
          <w:i/>
          <w:sz w:val="28"/>
          <w:szCs w:val="28"/>
        </w:rPr>
        <w:t>; Quyết định số 469/QĐ-SGDĐT ngày 22/3/2021 của Sở Giáo dục và Đào tạo tỉnh Quảng Ninh</w:t>
      </w:r>
      <w:r w:rsidRPr="00362A3C">
        <w:rPr>
          <w:rFonts w:ascii="Times New Roman" w:hAnsi="Times New Roman" w:cs="Times New Roman"/>
          <w:i/>
          <w:sz w:val="28"/>
          <w:szCs w:val="28"/>
        </w:rPr>
        <w:t xml:space="preserve">); </w:t>
      </w:r>
    </w:p>
    <w:p w:rsidR="004F4DA1" w:rsidRPr="00362A3C" w:rsidRDefault="00607BCF"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Trường Mầm non Vĩnh Trung được xây dựng khang trang, trang thiết bị được trang cấp tương đối đầy đủ cho công tác giảng dạy nên cũng có rất nhiều thuận lợi. Qua nhiều năm tập thể cán bộ, giáo viên, nhân viên đã nổ lực hết mình để có được một số kết quả tốt đẹp. Nhà trường đang từng bước ổn định, phát triển bền vững và ngày càng trưởng thành, trường đã giữ vững, đang phấn đấu và sẽ trở thành một ngôi trường có chất lượng giáo dục tốt, một địa chỉ tin cậy của các bậc phụ huynh và trẻ. Kế hoạch chiến lược phát triển nhà trường đoạn 2020-2025, nhằm xác định rõ định hướng, mục tiêu chiến lược và các giải pháp chủ yếu trong quá trình vận động và phát triển, là cơ sở quan trọng cho các quyết sách của Hiệu trưởng và hoạt động của Ban giám hiệu cũng như toàn thể cán bộ, giáo viên, nhân viên và học sinh nhà trường. Trường Mầm non Vĩnh Trung quyết tâm phấn đấu không ngừng vượt mọi khó khăn từng bước đi lên và ngày càng trưởng thành và phát triển.</w:t>
      </w:r>
    </w:p>
    <w:p w:rsidR="004F4DA1" w:rsidRPr="00362A3C" w:rsidRDefault="004F4DA1" w:rsidP="009F0340">
      <w:pPr>
        <w:spacing w:before="60" w:after="60" w:line="240" w:lineRule="auto"/>
        <w:ind w:firstLine="720"/>
        <w:jc w:val="both"/>
        <w:rPr>
          <w:rFonts w:ascii="Times New Roman" w:hAnsi="Times New Roman" w:cs="Times New Roman"/>
          <w:b/>
          <w:sz w:val="28"/>
          <w:szCs w:val="28"/>
        </w:rPr>
      </w:pPr>
      <w:r w:rsidRPr="00362A3C">
        <w:rPr>
          <w:rFonts w:ascii="Times New Roman" w:hAnsi="Times New Roman" w:cs="Times New Roman"/>
          <w:b/>
          <w:sz w:val="28"/>
          <w:szCs w:val="28"/>
        </w:rPr>
        <w:t>I. BỐI CẢNH, ĐẶC ĐIỂM TÌNH HÌNH</w:t>
      </w:r>
    </w:p>
    <w:p w:rsidR="004F4DA1" w:rsidRPr="00362A3C" w:rsidRDefault="004F4DA1" w:rsidP="009F0340">
      <w:pPr>
        <w:spacing w:before="60" w:after="60" w:line="240" w:lineRule="auto"/>
        <w:jc w:val="both"/>
        <w:rPr>
          <w:rFonts w:ascii="Times New Roman" w:hAnsi="Times New Roman" w:cs="Times New Roman"/>
          <w:b/>
          <w:sz w:val="28"/>
          <w:szCs w:val="28"/>
          <w:shd w:val="clear" w:color="auto" w:fill="FFFFFF"/>
        </w:rPr>
      </w:pPr>
      <w:r w:rsidRPr="00362A3C">
        <w:rPr>
          <w:sz w:val="28"/>
          <w:szCs w:val="28"/>
          <w:shd w:val="clear" w:color="auto" w:fill="FFFFFF"/>
        </w:rPr>
        <w:tab/>
      </w:r>
      <w:r w:rsidRPr="00362A3C">
        <w:rPr>
          <w:rFonts w:ascii="Times New Roman" w:hAnsi="Times New Roman" w:cs="Times New Roman"/>
          <w:b/>
          <w:sz w:val="28"/>
          <w:szCs w:val="28"/>
          <w:shd w:val="clear" w:color="auto" w:fill="FFFFFF"/>
        </w:rPr>
        <w:t>1. Bối cảnh</w:t>
      </w:r>
    </w:p>
    <w:p w:rsidR="004F4DA1" w:rsidRPr="00362A3C" w:rsidRDefault="004F4DA1" w:rsidP="009F0340">
      <w:pPr>
        <w:spacing w:before="60" w:after="60" w:line="240" w:lineRule="auto"/>
        <w:jc w:val="both"/>
        <w:rPr>
          <w:rFonts w:ascii="Times New Roman" w:hAnsi="Times New Roman" w:cs="Times New Roman"/>
          <w:b/>
          <w:i/>
          <w:sz w:val="28"/>
          <w:szCs w:val="28"/>
          <w:shd w:val="clear" w:color="auto" w:fill="FFFFFF"/>
        </w:rPr>
      </w:pPr>
      <w:r w:rsidRPr="00362A3C">
        <w:rPr>
          <w:rFonts w:ascii="Times New Roman" w:hAnsi="Times New Roman" w:cs="Times New Roman"/>
          <w:b/>
          <w:sz w:val="28"/>
          <w:szCs w:val="28"/>
          <w:shd w:val="clear" w:color="auto" w:fill="FFFFFF"/>
        </w:rPr>
        <w:tab/>
      </w:r>
      <w:r w:rsidRPr="00362A3C">
        <w:rPr>
          <w:rFonts w:ascii="Times New Roman" w:hAnsi="Times New Roman" w:cs="Times New Roman"/>
          <w:b/>
          <w:i/>
          <w:sz w:val="28"/>
          <w:szCs w:val="28"/>
          <w:shd w:val="clear" w:color="auto" w:fill="FFFFFF"/>
        </w:rPr>
        <w:t>1.1. Cơ hội:</w:t>
      </w:r>
    </w:p>
    <w:p w:rsidR="004F4DA1" w:rsidRPr="00362A3C" w:rsidRDefault="004F4DA1" w:rsidP="009F0340">
      <w:pPr>
        <w:spacing w:before="60" w:after="60" w:line="240" w:lineRule="auto"/>
        <w:jc w:val="both"/>
        <w:rPr>
          <w:rFonts w:ascii="Times New Roman" w:hAnsi="Times New Roman" w:cs="Times New Roman"/>
          <w:sz w:val="28"/>
          <w:szCs w:val="28"/>
          <w:shd w:val="clear" w:color="auto" w:fill="FFFFFF"/>
        </w:rPr>
      </w:pPr>
      <w:r w:rsidRPr="00362A3C">
        <w:rPr>
          <w:rFonts w:ascii="Times New Roman" w:hAnsi="Times New Roman" w:cs="Times New Roman"/>
          <w:b/>
          <w:i/>
          <w:sz w:val="28"/>
          <w:szCs w:val="28"/>
          <w:shd w:val="clear" w:color="auto" w:fill="FFFFFF"/>
        </w:rPr>
        <w:tab/>
      </w:r>
      <w:r w:rsidRPr="00362A3C">
        <w:rPr>
          <w:rFonts w:ascii="Times New Roman" w:hAnsi="Times New Roman" w:cs="Times New Roman"/>
          <w:sz w:val="28"/>
          <w:szCs w:val="28"/>
          <w:shd w:val="clear" w:color="auto" w:fill="FFFFFF"/>
        </w:rPr>
        <w:t>- Được sự quan tâm của Đảng ủy-HĐND-UBND và các đoàn thể địa phương.</w:t>
      </w:r>
    </w:p>
    <w:p w:rsidR="004F4DA1" w:rsidRPr="00362A3C" w:rsidRDefault="004F4DA1" w:rsidP="009F0340">
      <w:pPr>
        <w:spacing w:before="60" w:after="60" w:line="240" w:lineRule="auto"/>
        <w:jc w:val="both"/>
        <w:rPr>
          <w:rFonts w:ascii="Times New Roman" w:hAnsi="Times New Roman" w:cs="Times New Roman"/>
          <w:sz w:val="28"/>
          <w:szCs w:val="28"/>
          <w:shd w:val="clear" w:color="auto" w:fill="FFFFFF"/>
        </w:rPr>
      </w:pPr>
      <w:r w:rsidRPr="00362A3C">
        <w:rPr>
          <w:rFonts w:ascii="Times New Roman" w:hAnsi="Times New Roman" w:cs="Times New Roman"/>
          <w:sz w:val="28"/>
          <w:szCs w:val="28"/>
          <w:shd w:val="clear" w:color="auto" w:fill="FFFFFF"/>
        </w:rPr>
        <w:tab/>
        <w:t>- Nhà trường được cha mẹ học sinh và nhân dân tin tưởng, tín nhiệm. Luôn quan tâm, hỗ trợ và tạo điều kiện để nhà trường tổ chức các hoạt động chăm sóc, nuôi dưỡng và giáo dục trẻ.</w:t>
      </w:r>
    </w:p>
    <w:p w:rsidR="004F4DA1" w:rsidRPr="00362A3C" w:rsidRDefault="004F4DA1" w:rsidP="009F0340">
      <w:pPr>
        <w:spacing w:before="60" w:after="60" w:line="240" w:lineRule="auto"/>
        <w:jc w:val="both"/>
        <w:rPr>
          <w:rFonts w:ascii="Times New Roman" w:hAnsi="Times New Roman" w:cs="Times New Roman"/>
          <w:sz w:val="28"/>
          <w:szCs w:val="28"/>
          <w:shd w:val="clear" w:color="auto" w:fill="FFFFFF"/>
        </w:rPr>
      </w:pPr>
      <w:r w:rsidRPr="00362A3C">
        <w:rPr>
          <w:rFonts w:ascii="Times New Roman" w:hAnsi="Times New Roman" w:cs="Times New Roman"/>
          <w:sz w:val="28"/>
          <w:szCs w:val="28"/>
          <w:shd w:val="clear" w:color="auto" w:fill="FFFFFF"/>
        </w:rPr>
        <w:tab/>
        <w:t>- Đội ngũ cán bộ, giáo viên và nhân viên được đào tạo bài bản, trình độ chuyên môn đạt từ chuẩn trở lên. Đội ngũ giáo viên 100% là người địa phương luôn nhiệt tình, yêu nghề mến trẻ, tâm huyết với sự nghiệp trồng người tại xã đảo quê hương. Trong chuyên môn, đội ngũ luôn không ngừng học tập, sáng tạo hướng tới mục đích đổi mới trong giảng dạy.</w:t>
      </w:r>
    </w:p>
    <w:p w:rsidR="004F4DA1" w:rsidRPr="00362A3C" w:rsidRDefault="004F4DA1" w:rsidP="009F0340">
      <w:pPr>
        <w:spacing w:before="60" w:after="60" w:line="240" w:lineRule="auto"/>
        <w:jc w:val="both"/>
        <w:rPr>
          <w:rFonts w:ascii="Times New Roman" w:hAnsi="Times New Roman" w:cs="Times New Roman"/>
          <w:sz w:val="28"/>
          <w:szCs w:val="28"/>
          <w:shd w:val="clear" w:color="auto" w:fill="FFFFFF"/>
        </w:rPr>
      </w:pPr>
      <w:r w:rsidRPr="00362A3C">
        <w:rPr>
          <w:rFonts w:ascii="Times New Roman" w:hAnsi="Times New Roman" w:cs="Times New Roman"/>
          <w:sz w:val="28"/>
          <w:szCs w:val="28"/>
          <w:shd w:val="clear" w:color="auto" w:fill="FFFFFF"/>
        </w:rPr>
        <w:tab/>
        <w:t>- Số trẻ ra lớp trong những năm qua luôn đạt kế hoạch phát triển giao và đảm bảo không vượt quá mức quy định theo Điều lệ trường mầm non.</w:t>
      </w:r>
    </w:p>
    <w:p w:rsidR="004F4DA1" w:rsidRPr="00362A3C" w:rsidRDefault="00CE0D11" w:rsidP="009F0340">
      <w:pPr>
        <w:spacing w:before="60" w:after="60" w:line="240" w:lineRule="auto"/>
        <w:jc w:val="both"/>
        <w:rPr>
          <w:rFonts w:ascii="Times New Roman" w:eastAsia="Times New Roman" w:hAnsi="Times New Roman" w:cs="Times New Roman"/>
          <w:b/>
          <w:i/>
          <w:sz w:val="28"/>
          <w:szCs w:val="28"/>
          <w:shd w:val="clear" w:color="auto" w:fill="FFFFFF"/>
        </w:rPr>
      </w:pPr>
      <w:r w:rsidRPr="00362A3C">
        <w:rPr>
          <w:rFonts w:ascii="Times New Roman" w:eastAsia="Times New Roman" w:hAnsi="Times New Roman" w:cs="Times New Roman"/>
          <w:sz w:val="28"/>
          <w:szCs w:val="28"/>
          <w:shd w:val="clear" w:color="auto" w:fill="FFFFFF"/>
        </w:rPr>
        <w:tab/>
      </w:r>
      <w:r w:rsidRPr="00362A3C">
        <w:rPr>
          <w:rFonts w:ascii="Times New Roman" w:eastAsia="Times New Roman" w:hAnsi="Times New Roman" w:cs="Times New Roman"/>
          <w:b/>
          <w:i/>
          <w:sz w:val="28"/>
          <w:szCs w:val="28"/>
          <w:shd w:val="clear" w:color="auto" w:fill="FFFFFF"/>
        </w:rPr>
        <w:t>1.2. Thách thức:</w:t>
      </w:r>
    </w:p>
    <w:p w:rsidR="00CE0D11" w:rsidRPr="00362A3C" w:rsidRDefault="00CE0D11" w:rsidP="009F0340">
      <w:pPr>
        <w:spacing w:before="60" w:after="60" w:line="240" w:lineRule="auto"/>
        <w:jc w:val="both"/>
        <w:rPr>
          <w:rFonts w:ascii="Times New Roman" w:hAnsi="Times New Roman" w:cs="Times New Roman"/>
          <w:sz w:val="28"/>
          <w:szCs w:val="28"/>
          <w:shd w:val="clear" w:color="auto" w:fill="FFFFFF"/>
        </w:rPr>
      </w:pPr>
      <w:r w:rsidRPr="00362A3C">
        <w:rPr>
          <w:rFonts w:ascii="Times New Roman" w:eastAsia="Times New Roman" w:hAnsi="Times New Roman" w:cs="Times New Roman"/>
          <w:b/>
          <w:i/>
          <w:sz w:val="28"/>
          <w:szCs w:val="28"/>
          <w:shd w:val="clear" w:color="auto" w:fill="FFFFFF"/>
        </w:rPr>
        <w:tab/>
      </w:r>
      <w:r w:rsidRPr="00362A3C">
        <w:rPr>
          <w:rFonts w:ascii="Times New Roman" w:eastAsia="Times New Roman" w:hAnsi="Times New Roman" w:cs="Times New Roman"/>
          <w:sz w:val="28"/>
          <w:szCs w:val="28"/>
          <w:shd w:val="clear" w:color="auto" w:fill="FFFFFF"/>
        </w:rPr>
        <w:t>- Theo đề án phát triển giáo dục mầm non tỉnh Quảng Ninh giai đoạn 2021 – 2025. Quy mô mạng lưới trường, lớp đưa ra “P</w:t>
      </w:r>
      <w:r w:rsidRPr="00362A3C">
        <w:rPr>
          <w:rFonts w:ascii="Times New Roman" w:hAnsi="Times New Roman" w:cs="Times New Roman"/>
          <w:sz w:val="28"/>
          <w:szCs w:val="28"/>
          <w:shd w:val="clear" w:color="auto" w:fill="FFFFFF"/>
          <w:lang w:val="vi-VN"/>
        </w:rPr>
        <w:t>hát triển mạng lưới trường </w:t>
      </w:r>
      <w:r w:rsidRPr="00362A3C">
        <w:rPr>
          <w:rFonts w:ascii="Times New Roman" w:hAnsi="Times New Roman" w:cs="Times New Roman"/>
          <w:sz w:val="28"/>
          <w:szCs w:val="28"/>
          <w:shd w:val="clear" w:color="auto" w:fill="FFFFFF"/>
        </w:rPr>
        <w:t>lớ</w:t>
      </w:r>
      <w:r w:rsidRPr="00362A3C">
        <w:rPr>
          <w:rFonts w:ascii="Times New Roman" w:hAnsi="Times New Roman" w:cs="Times New Roman"/>
          <w:sz w:val="28"/>
          <w:szCs w:val="28"/>
          <w:shd w:val="clear" w:color="auto" w:fill="FFFFFF"/>
          <w:lang w:val="vi-VN"/>
        </w:rPr>
        <w:t>p mầm non, bảo đảm đến năm 2025, huy động được ít nhất là 35% trẻ em trong độ tuổi nhà trẻ, 95% trẻ em trong độ tuổi mẫu giáo được đến trường</w:t>
      </w:r>
      <w:r w:rsidRPr="00362A3C">
        <w:rPr>
          <w:rFonts w:ascii="Times New Roman" w:hAnsi="Times New Roman" w:cs="Times New Roman"/>
          <w:sz w:val="28"/>
          <w:szCs w:val="28"/>
          <w:shd w:val="clear" w:color="auto" w:fill="FFFFFF"/>
        </w:rPr>
        <w:t>”.</w:t>
      </w:r>
      <w:r w:rsidRPr="00362A3C">
        <w:rPr>
          <w:rFonts w:ascii="Times New Roman" w:hAnsi="Times New Roman" w:cs="Times New Roman"/>
          <w:sz w:val="28"/>
          <w:szCs w:val="28"/>
          <w:shd w:val="clear" w:color="auto" w:fill="FFFFFF"/>
          <w:lang w:val="vi-VN"/>
        </w:rPr>
        <w:t> </w:t>
      </w:r>
    </w:p>
    <w:p w:rsidR="00CE0D11" w:rsidRPr="00362A3C" w:rsidRDefault="00CE0D11" w:rsidP="009F0340">
      <w:pPr>
        <w:spacing w:before="60" w:after="60" w:line="240" w:lineRule="auto"/>
        <w:jc w:val="both"/>
        <w:rPr>
          <w:rFonts w:ascii="Times New Roman" w:hAnsi="Times New Roman" w:cs="Times New Roman"/>
          <w:sz w:val="28"/>
          <w:szCs w:val="28"/>
          <w:shd w:val="clear" w:color="auto" w:fill="FFFFFF"/>
        </w:rPr>
      </w:pPr>
      <w:r w:rsidRPr="00362A3C">
        <w:rPr>
          <w:rFonts w:ascii="Times New Roman" w:hAnsi="Times New Roman" w:cs="Times New Roman"/>
          <w:sz w:val="28"/>
          <w:szCs w:val="28"/>
          <w:shd w:val="clear" w:color="auto" w:fill="FFFFFF"/>
        </w:rPr>
        <w:tab/>
        <w:t>- Mâu thuẫn giữa chất lượng giáo dục ngày càng được nâng cao với ý thức, động cơ</w:t>
      </w:r>
      <w:r w:rsidR="005F3C9F" w:rsidRPr="00362A3C">
        <w:rPr>
          <w:rFonts w:ascii="Times New Roman" w:hAnsi="Times New Roman" w:cs="Times New Roman"/>
          <w:sz w:val="28"/>
          <w:szCs w:val="28"/>
          <w:shd w:val="clear" w:color="auto" w:fill="FFFFFF"/>
        </w:rPr>
        <w:t xml:space="preserve"> học tập và sự quan tâm của cha mẹ trẻ, của xã hội đến giáo dục mầm non.</w:t>
      </w:r>
    </w:p>
    <w:p w:rsidR="005F3C9F" w:rsidRPr="00362A3C" w:rsidRDefault="005F3C9F" w:rsidP="009F0340">
      <w:pPr>
        <w:spacing w:before="60" w:after="60" w:line="240" w:lineRule="auto"/>
        <w:jc w:val="both"/>
        <w:rPr>
          <w:rFonts w:ascii="Times New Roman" w:hAnsi="Times New Roman" w:cs="Times New Roman"/>
          <w:sz w:val="28"/>
          <w:szCs w:val="28"/>
          <w:shd w:val="clear" w:color="auto" w:fill="FFFFFF"/>
        </w:rPr>
      </w:pPr>
      <w:r w:rsidRPr="00362A3C">
        <w:rPr>
          <w:rFonts w:ascii="Times New Roman" w:hAnsi="Times New Roman" w:cs="Times New Roman"/>
          <w:sz w:val="28"/>
          <w:szCs w:val="28"/>
          <w:shd w:val="clear" w:color="auto" w:fill="FFFFFF"/>
        </w:rPr>
        <w:lastRenderedPageBreak/>
        <w:tab/>
        <w:t>- Chất lượng giảng dạy của một số giáo viên chưa đáp ứng được yêu cầu đổi mới trong giáo dục. Việc ứng dụng công nghệ thông tin trong giảng dạy, tính sáng tạo, chủ động của đội ngũ còn nhiều hạn chế.</w:t>
      </w:r>
    </w:p>
    <w:p w:rsidR="005F3C9F" w:rsidRPr="00362A3C" w:rsidRDefault="005F3C9F" w:rsidP="009F0340">
      <w:pPr>
        <w:spacing w:before="60" w:after="60" w:line="240" w:lineRule="auto"/>
        <w:jc w:val="both"/>
        <w:rPr>
          <w:rFonts w:ascii="Times New Roman" w:hAnsi="Times New Roman" w:cs="Times New Roman"/>
          <w:sz w:val="28"/>
          <w:szCs w:val="28"/>
          <w:shd w:val="clear" w:color="auto" w:fill="FFFFFF"/>
        </w:rPr>
      </w:pPr>
      <w:r w:rsidRPr="00362A3C">
        <w:rPr>
          <w:rFonts w:ascii="Times New Roman" w:hAnsi="Times New Roman" w:cs="Times New Roman"/>
          <w:sz w:val="28"/>
          <w:szCs w:val="28"/>
          <w:shd w:val="clear" w:color="auto" w:fill="FFFFFF"/>
        </w:rPr>
        <w:tab/>
        <w:t>- Nhận thức về việc đưa trẻ trong độ tuổi mầm non ra lớp và chăm sóc nuôi dưỡng trẻ của nhân dân trên địa bàn còn nhiều bất cập, thiếu sự phối hợp.</w:t>
      </w:r>
    </w:p>
    <w:p w:rsidR="005F3C9F" w:rsidRPr="00362A3C" w:rsidRDefault="005F3C9F" w:rsidP="009F0340">
      <w:pPr>
        <w:spacing w:before="60" w:after="60" w:line="240" w:lineRule="auto"/>
        <w:jc w:val="both"/>
        <w:rPr>
          <w:rFonts w:ascii="Times New Roman" w:hAnsi="Times New Roman" w:cs="Times New Roman"/>
          <w:b/>
          <w:sz w:val="28"/>
          <w:szCs w:val="28"/>
          <w:shd w:val="clear" w:color="auto" w:fill="FFFFFF"/>
        </w:rPr>
      </w:pPr>
      <w:r w:rsidRPr="00362A3C">
        <w:rPr>
          <w:rFonts w:ascii="Times New Roman" w:hAnsi="Times New Roman" w:cs="Times New Roman"/>
          <w:sz w:val="28"/>
          <w:szCs w:val="28"/>
          <w:shd w:val="clear" w:color="auto" w:fill="FFFFFF"/>
        </w:rPr>
        <w:tab/>
      </w:r>
      <w:r w:rsidRPr="00362A3C">
        <w:rPr>
          <w:rFonts w:ascii="Times New Roman" w:hAnsi="Times New Roman" w:cs="Times New Roman"/>
          <w:b/>
          <w:sz w:val="28"/>
          <w:szCs w:val="28"/>
          <w:shd w:val="clear" w:color="auto" w:fill="FFFFFF"/>
        </w:rPr>
        <w:t>2. Đánh giá thực trạng nhà trường</w:t>
      </w:r>
    </w:p>
    <w:p w:rsidR="000D33F3" w:rsidRPr="00362A3C" w:rsidRDefault="005F3C9F" w:rsidP="009F0340">
      <w:pPr>
        <w:spacing w:before="60" w:after="60" w:line="240" w:lineRule="auto"/>
        <w:jc w:val="both"/>
        <w:rPr>
          <w:rFonts w:ascii="Times New Roman" w:eastAsia="Times New Roman" w:hAnsi="Times New Roman" w:cs="Times New Roman"/>
          <w:b/>
          <w:i/>
          <w:sz w:val="28"/>
          <w:szCs w:val="28"/>
          <w:shd w:val="clear" w:color="auto" w:fill="FFFFFF"/>
        </w:rPr>
      </w:pPr>
      <w:r w:rsidRPr="00362A3C">
        <w:rPr>
          <w:rFonts w:ascii="Times New Roman" w:eastAsia="Times New Roman" w:hAnsi="Times New Roman" w:cs="Times New Roman"/>
          <w:sz w:val="28"/>
          <w:szCs w:val="28"/>
          <w:shd w:val="clear" w:color="auto" w:fill="FFFFFF"/>
        </w:rPr>
        <w:tab/>
      </w:r>
      <w:r w:rsidRPr="00362A3C">
        <w:rPr>
          <w:rFonts w:ascii="Times New Roman" w:eastAsia="Times New Roman" w:hAnsi="Times New Roman" w:cs="Times New Roman"/>
          <w:b/>
          <w:i/>
          <w:sz w:val="28"/>
          <w:szCs w:val="28"/>
          <w:shd w:val="clear" w:color="auto" w:fill="FFFFFF"/>
        </w:rPr>
        <w:t>2.1. Những mặt mạnh:</w:t>
      </w:r>
    </w:p>
    <w:p w:rsidR="000D33F3" w:rsidRPr="00362A3C" w:rsidRDefault="000D33F3" w:rsidP="009F0340">
      <w:pPr>
        <w:spacing w:before="60" w:after="60" w:line="240" w:lineRule="auto"/>
        <w:jc w:val="both"/>
        <w:rPr>
          <w:rFonts w:ascii="Times New Roman" w:eastAsia="Times New Roman" w:hAnsi="Times New Roman" w:cs="Times New Roman"/>
          <w:i/>
          <w:sz w:val="28"/>
          <w:szCs w:val="28"/>
          <w:shd w:val="clear" w:color="auto" w:fill="FFFFFF"/>
        </w:rPr>
      </w:pPr>
      <w:r w:rsidRPr="00362A3C">
        <w:rPr>
          <w:rFonts w:ascii="Times New Roman" w:eastAsia="Times New Roman" w:hAnsi="Times New Roman" w:cs="Times New Roman"/>
          <w:sz w:val="28"/>
          <w:szCs w:val="28"/>
          <w:shd w:val="clear" w:color="auto" w:fill="FFFFFF"/>
        </w:rPr>
        <w:tab/>
      </w:r>
      <w:r w:rsidRPr="00362A3C">
        <w:rPr>
          <w:rFonts w:ascii="Times New Roman" w:eastAsia="Times New Roman" w:hAnsi="Times New Roman" w:cs="Times New Roman"/>
          <w:i/>
          <w:sz w:val="28"/>
          <w:szCs w:val="28"/>
          <w:shd w:val="clear" w:color="auto" w:fill="FFFFFF"/>
        </w:rPr>
        <w:t>a. Về đội ngũ cán bộ quản lý, giáo viên, nhân viên:</w:t>
      </w:r>
    </w:p>
    <w:p w:rsidR="000D33F3" w:rsidRPr="00362A3C" w:rsidRDefault="000D33F3" w:rsidP="009F0340">
      <w:pPr>
        <w:spacing w:before="60" w:after="60" w:line="240" w:lineRule="auto"/>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ab/>
        <w:t>- Tổng số CBQL,GV,NV: 20 đồng chí (trong đó CBQL: 02; GV: 08; NV 10 (01 nhân viên YTTH; 01 nhân viên kế toán; 03 nhân viên nấu ăn; 03 nhân viên bảo vệ; 02 nhân viên vệ sinh).</w:t>
      </w:r>
    </w:p>
    <w:p w:rsidR="00CD14C3" w:rsidRPr="00362A3C" w:rsidRDefault="000D33F3" w:rsidP="009F0340">
      <w:pPr>
        <w:spacing w:before="60" w:after="60" w:line="240" w:lineRule="auto"/>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ab/>
        <w:t>- Trình độ chuyên môn: Trình độ chuy</w:t>
      </w:r>
      <w:r w:rsidR="00816CFA" w:rsidRPr="00362A3C">
        <w:rPr>
          <w:rFonts w:ascii="Times New Roman" w:eastAsia="Times New Roman" w:hAnsi="Times New Roman" w:cs="Times New Roman"/>
          <w:sz w:val="28"/>
          <w:szCs w:val="28"/>
          <w:shd w:val="clear" w:color="auto" w:fill="FFFFFF"/>
        </w:rPr>
        <w:t>ên môn đạt trên chuẩn 08/10 = 80</w:t>
      </w:r>
      <w:r w:rsidRPr="00362A3C">
        <w:rPr>
          <w:rFonts w:ascii="Times New Roman" w:eastAsia="Times New Roman" w:hAnsi="Times New Roman" w:cs="Times New Roman"/>
          <w:sz w:val="28"/>
          <w:szCs w:val="28"/>
          <w:shd w:val="clear" w:color="auto" w:fill="FFFFFF"/>
        </w:rPr>
        <w:t xml:space="preserve">% </w:t>
      </w:r>
      <w:r w:rsidR="00CD14C3" w:rsidRPr="00362A3C">
        <w:rPr>
          <w:rFonts w:ascii="Times New Roman" w:eastAsia="Times New Roman" w:hAnsi="Times New Roman" w:cs="Times New Roman"/>
          <w:sz w:val="28"/>
          <w:szCs w:val="28"/>
          <w:shd w:val="clear" w:color="auto" w:fill="FFFFFF"/>
        </w:rPr>
        <w:t>(</w:t>
      </w:r>
      <w:r w:rsidRPr="00362A3C">
        <w:rPr>
          <w:rFonts w:ascii="Times New Roman" w:eastAsia="Times New Roman" w:hAnsi="Times New Roman" w:cs="Times New Roman"/>
          <w:sz w:val="28"/>
          <w:szCs w:val="28"/>
          <w:shd w:val="clear" w:color="auto" w:fill="FFFFFF"/>
        </w:rPr>
        <w:t>CBQL: 02</w:t>
      </w:r>
      <w:r w:rsidR="00865D3B" w:rsidRPr="00362A3C">
        <w:rPr>
          <w:rFonts w:ascii="Times New Roman" w:eastAsia="Times New Roman" w:hAnsi="Times New Roman" w:cs="Times New Roman"/>
          <w:sz w:val="28"/>
          <w:szCs w:val="28"/>
          <w:shd w:val="clear" w:color="auto" w:fill="FFFFFF"/>
        </w:rPr>
        <w:t>/02 = 100%. Giáo viên: 06/08 = 75</w:t>
      </w:r>
      <w:r w:rsidRPr="00362A3C">
        <w:rPr>
          <w:rFonts w:ascii="Times New Roman" w:eastAsia="Times New Roman" w:hAnsi="Times New Roman" w:cs="Times New Roman"/>
          <w:sz w:val="28"/>
          <w:szCs w:val="28"/>
          <w:shd w:val="clear" w:color="auto" w:fill="FFFFFF"/>
        </w:rPr>
        <w:t xml:space="preserve"> %</w:t>
      </w:r>
      <w:r w:rsidR="00CD14C3" w:rsidRPr="00362A3C">
        <w:rPr>
          <w:rFonts w:ascii="Times New Roman" w:eastAsia="Times New Roman" w:hAnsi="Times New Roman" w:cs="Times New Roman"/>
          <w:sz w:val="28"/>
          <w:szCs w:val="28"/>
          <w:shd w:val="clear" w:color="auto" w:fill="FFFFFF"/>
        </w:rPr>
        <w:t>; nhân viên: 01/02 = 50%).</w:t>
      </w:r>
    </w:p>
    <w:p w:rsidR="00FE3F09" w:rsidRPr="00362A3C" w:rsidRDefault="000D33F3" w:rsidP="009F0340">
      <w:pPr>
        <w:pStyle w:val="Heading4"/>
        <w:tabs>
          <w:tab w:val="left" w:pos="2314"/>
        </w:tabs>
        <w:spacing w:before="60" w:after="60"/>
        <w:ind w:left="0" w:firstLine="720"/>
        <w:jc w:val="both"/>
        <w:rPr>
          <w:b w:val="0"/>
          <w:sz w:val="28"/>
          <w:szCs w:val="28"/>
          <w:shd w:val="clear" w:color="auto" w:fill="FFFFFF"/>
        </w:rPr>
      </w:pPr>
      <w:r w:rsidRPr="00362A3C">
        <w:rPr>
          <w:b w:val="0"/>
          <w:sz w:val="28"/>
          <w:szCs w:val="28"/>
          <w:shd w:val="clear" w:color="auto" w:fill="FFFFFF"/>
        </w:rPr>
        <w:t xml:space="preserve">- Công tác tổ chức quản lý của lãnh đạo trường: năng động, sáng tạo, dám nghĩ, dám làm, dám chịu trách nhiệm. Xây dựng kế hoạch dài hạn, trung hạn và ngắn hạn có tính khả thi, sát thực tế. Tổ chức triển khai, kiểm tra đánh giá sâu sát. </w:t>
      </w:r>
      <w:r w:rsidRPr="00083923">
        <w:rPr>
          <w:b w:val="0"/>
          <w:spacing w:val="-4"/>
          <w:sz w:val="28"/>
          <w:szCs w:val="28"/>
          <w:shd w:val="clear" w:color="auto" w:fill="FFFFFF"/>
        </w:rPr>
        <w:t>Được sự tin tưởng của cán bộ, giáo viên, nhân viên và cha mẹ học sinh trường.</w:t>
      </w:r>
      <w:r w:rsidR="00CD14C3" w:rsidRPr="00362A3C">
        <w:rPr>
          <w:b w:val="0"/>
          <w:sz w:val="28"/>
          <w:szCs w:val="28"/>
          <w:shd w:val="clear" w:color="auto" w:fill="FFFFFF"/>
        </w:rPr>
        <w:t xml:space="preserve"> </w:t>
      </w:r>
    </w:p>
    <w:p w:rsidR="00CD14C3" w:rsidRPr="00362A3C" w:rsidRDefault="00FE3F09" w:rsidP="009F0340">
      <w:pPr>
        <w:pStyle w:val="Heading4"/>
        <w:tabs>
          <w:tab w:val="left" w:pos="2314"/>
        </w:tabs>
        <w:spacing w:before="60" w:after="60"/>
        <w:ind w:left="0" w:firstLine="720"/>
        <w:jc w:val="both"/>
        <w:rPr>
          <w:b w:val="0"/>
          <w:sz w:val="28"/>
          <w:szCs w:val="28"/>
          <w:shd w:val="clear" w:color="auto" w:fill="FFFFFF"/>
        </w:rPr>
      </w:pPr>
      <w:r w:rsidRPr="00362A3C">
        <w:rPr>
          <w:b w:val="0"/>
          <w:sz w:val="28"/>
          <w:szCs w:val="28"/>
          <w:shd w:val="clear" w:color="auto" w:fill="FFFFFF"/>
        </w:rPr>
        <w:t xml:space="preserve">- </w:t>
      </w:r>
      <w:r w:rsidR="00CD14C3" w:rsidRPr="00362A3C">
        <w:rPr>
          <w:b w:val="0"/>
          <w:sz w:val="28"/>
          <w:szCs w:val="28"/>
          <w:shd w:val="clear" w:color="auto" w:fill="FFFFFF"/>
        </w:rPr>
        <w:t>Đội ngũ cán bộ, giáo viên, nhân viên nhiệt tình, có trách nhiệm</w:t>
      </w:r>
      <w:r w:rsidRPr="00362A3C">
        <w:rPr>
          <w:b w:val="0"/>
          <w:sz w:val="28"/>
          <w:szCs w:val="28"/>
          <w:shd w:val="clear" w:color="auto" w:fill="FFFFFF"/>
        </w:rPr>
        <w:t>, yêu nghề, gắn bó với trường/lớp; có ý thức tách nhiệm trong công tác xây dựng và phát triển nhà trường đáp ứng yêu cầu đổi mới giáo dục.</w:t>
      </w:r>
    </w:p>
    <w:p w:rsidR="00FE3F09" w:rsidRPr="00362A3C" w:rsidRDefault="00306628" w:rsidP="009F0340">
      <w:pPr>
        <w:pStyle w:val="Heading4"/>
        <w:tabs>
          <w:tab w:val="left" w:pos="2314"/>
        </w:tabs>
        <w:spacing w:before="60" w:after="60"/>
        <w:ind w:left="0" w:firstLine="720"/>
        <w:jc w:val="both"/>
        <w:rPr>
          <w:b w:val="0"/>
          <w:i/>
          <w:sz w:val="28"/>
          <w:szCs w:val="28"/>
          <w:shd w:val="clear" w:color="auto" w:fill="FFFFFF"/>
        </w:rPr>
      </w:pPr>
      <w:r w:rsidRPr="00362A3C">
        <w:rPr>
          <w:b w:val="0"/>
          <w:i/>
          <w:sz w:val="28"/>
          <w:szCs w:val="28"/>
          <w:shd w:val="clear" w:color="auto" w:fill="FFFFFF"/>
        </w:rPr>
        <w:t>b</w:t>
      </w:r>
      <w:r w:rsidR="00FE3F09" w:rsidRPr="00362A3C">
        <w:rPr>
          <w:b w:val="0"/>
          <w:i/>
          <w:sz w:val="28"/>
          <w:szCs w:val="28"/>
          <w:shd w:val="clear" w:color="auto" w:fill="FFFFFF"/>
        </w:rPr>
        <w:t>. Về chất lượng chăm sóc giáo dục trẻ:</w:t>
      </w:r>
    </w:p>
    <w:p w:rsidR="00FE3F09" w:rsidRPr="00362A3C" w:rsidRDefault="00FE3F09" w:rsidP="009F0340">
      <w:pPr>
        <w:pStyle w:val="Heading4"/>
        <w:tabs>
          <w:tab w:val="left" w:pos="2314"/>
        </w:tabs>
        <w:spacing w:before="60" w:after="60"/>
        <w:ind w:left="0" w:firstLine="720"/>
        <w:jc w:val="both"/>
        <w:rPr>
          <w:b w:val="0"/>
          <w:sz w:val="28"/>
          <w:szCs w:val="28"/>
          <w:shd w:val="clear" w:color="auto" w:fill="FFFFFF"/>
        </w:rPr>
      </w:pPr>
      <w:r w:rsidRPr="00362A3C">
        <w:rPr>
          <w:b w:val="0"/>
          <w:sz w:val="28"/>
          <w:szCs w:val="28"/>
          <w:shd w:val="clear" w:color="auto" w:fill="FFFFFF"/>
        </w:rPr>
        <w:t>- Nhà trường luôn làm tốt các hoạt động nuôi dưỡng, chăm sóc và giáo dục trẻ. Có các biện pháp phù hợp để không ngừng nâng cao chất lượng giáo dục toàn diện (tạo bầu không khí thân thiện, môi trường hoạt động lành mạnh đầy yêu thương, đảm bảo an toàn về tâm lý và tính mạng cho trẻ.</w:t>
      </w:r>
    </w:p>
    <w:p w:rsidR="00FE3F09" w:rsidRPr="00362A3C" w:rsidRDefault="00306628"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w:t>
      </w:r>
      <w:r w:rsidR="000D33F3" w:rsidRPr="00362A3C">
        <w:rPr>
          <w:rFonts w:ascii="Times New Roman" w:eastAsia="Times New Roman" w:hAnsi="Times New Roman" w:cs="Times New Roman"/>
          <w:sz w:val="28"/>
          <w:szCs w:val="28"/>
          <w:shd w:val="clear" w:color="auto" w:fill="FFFFFF"/>
        </w:rPr>
        <w:t>- Hàng năm hầu hết trẻ được phát triển về thể chất, nhận thức, thẩm mỹ, ngôn ngữ và phát triển tình cảm kỹ năng xã hội theo mục tiêu của Chương trình Giáo dục mầm non. Chất lượng chăm sóc, nuôi dưỡng và giáo dục trẻ luôn đạt kết quả tốt, trong những năm qua không có dịch bệnh và ngộ độc thực phẩm xảy ra trong trường, 100% trẻ đến trường được đảm bảo an toàn tuyệt đối về thể chất và tinh thần, 100% trẻ được đánh giá xếp loại khá, tốt về các mặt phát triển theo quy định của chương trình giáo dục mầm non do Bộ giáo dục ban hành.</w:t>
      </w:r>
      <w:r w:rsidR="00FE3F09" w:rsidRPr="00362A3C">
        <w:rPr>
          <w:rFonts w:ascii="Times New Roman" w:eastAsia="Times New Roman" w:hAnsi="Times New Roman" w:cs="Times New Roman"/>
          <w:sz w:val="28"/>
          <w:szCs w:val="28"/>
          <w:shd w:val="clear" w:color="auto" w:fill="FFFFFF"/>
        </w:rPr>
        <w:t xml:space="preserve"> </w:t>
      </w:r>
    </w:p>
    <w:p w:rsidR="00A34E0F" w:rsidRPr="00362A3C" w:rsidRDefault="00FE3F09" w:rsidP="009F0340">
      <w:pPr>
        <w:spacing w:before="60" w:after="60" w:line="240" w:lineRule="auto"/>
        <w:ind w:firstLine="720"/>
        <w:jc w:val="both"/>
        <w:rPr>
          <w:rFonts w:ascii="Times New Roman" w:eastAsia="Times New Roman" w:hAnsi="Times New Roman" w:cs="Times New Roman"/>
          <w:i/>
          <w:sz w:val="28"/>
          <w:szCs w:val="28"/>
          <w:shd w:val="clear" w:color="auto" w:fill="FFFFFF"/>
        </w:rPr>
      </w:pPr>
      <w:r w:rsidRPr="00362A3C">
        <w:rPr>
          <w:rFonts w:ascii="Times New Roman" w:eastAsia="Times New Roman" w:hAnsi="Times New Roman" w:cs="Times New Roman"/>
          <w:i/>
          <w:sz w:val="28"/>
          <w:szCs w:val="28"/>
          <w:shd w:val="clear" w:color="auto" w:fill="FFFFFF"/>
        </w:rPr>
        <w:t>c. Về cơ sở vật chất:</w:t>
      </w:r>
      <w:r w:rsidR="00A34E0F" w:rsidRPr="00362A3C">
        <w:rPr>
          <w:rFonts w:ascii="Times New Roman" w:eastAsia="Times New Roman" w:hAnsi="Times New Roman" w:cs="Times New Roman"/>
          <w:i/>
          <w:sz w:val="28"/>
          <w:szCs w:val="28"/>
          <w:shd w:val="clear" w:color="auto" w:fill="FFFFFF"/>
        </w:rPr>
        <w:t xml:space="preserve"> </w:t>
      </w:r>
    </w:p>
    <w:p w:rsidR="00A34E0F" w:rsidRPr="00362A3C" w:rsidRDefault="00A34E0F" w:rsidP="009F0340">
      <w:pPr>
        <w:spacing w:before="60" w:after="60" w:line="240" w:lineRule="auto"/>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xml:space="preserve">Trường có 02 điểm trường (điểm trường Trung tâm và Cửa Đài); có đầy đủ các khổi phòng học cho trẻ, phòng làm việc cho cán bộ quản lý, giáo viên, nhân viên và bếp ăn phục vụ công tác chăm sóc, nuôi dưỡng và giáo dục trẻ. Trường, lớp được xây dựng kiên cố, khang trang sạch đẹp. </w:t>
      </w:r>
      <w:r w:rsidRPr="00362A3C">
        <w:rPr>
          <w:rFonts w:ascii="Times New Roman" w:eastAsia="Arial" w:hAnsi="Times New Roman" w:cs="Times New Roman"/>
          <w:spacing w:val="-4"/>
          <w:sz w:val="28"/>
          <w:szCs w:val="28"/>
          <w:lang w:val="da-DK"/>
        </w:rPr>
        <w:t xml:space="preserve">Môi trường trong và ngoài lớp </w:t>
      </w:r>
      <w:r w:rsidRPr="00362A3C">
        <w:rPr>
          <w:rFonts w:ascii="Times New Roman" w:eastAsia="Arial" w:hAnsi="Times New Roman" w:cs="Times New Roman"/>
          <w:spacing w:val="-4"/>
          <w:sz w:val="28"/>
          <w:szCs w:val="28"/>
          <w:lang w:val="vi-VN"/>
        </w:rPr>
        <w:t>đảm bảo đáp ứng môi trường xanh sạch đẹp, an toàn cho trẻ</w:t>
      </w:r>
      <w:r w:rsidRPr="00362A3C">
        <w:rPr>
          <w:rFonts w:ascii="Times New Roman" w:eastAsia="Times New Roman" w:hAnsi="Times New Roman" w:cs="Times New Roman"/>
          <w:sz w:val="28"/>
          <w:szCs w:val="28"/>
          <w:shd w:val="clear" w:color="auto" w:fill="FFFFFF"/>
        </w:rPr>
        <w:t xml:space="preserve"> hoạt động. </w:t>
      </w:r>
    </w:p>
    <w:p w:rsidR="00A34E0F" w:rsidRPr="00362A3C" w:rsidRDefault="00A34E0F" w:rsidP="009F0340">
      <w:pPr>
        <w:spacing w:before="60" w:after="60" w:line="240" w:lineRule="auto"/>
        <w:jc w:val="both"/>
        <w:rPr>
          <w:rFonts w:ascii="Times New Roman" w:eastAsia="Times New Roman" w:hAnsi="Times New Roman" w:cs="Times New Roman"/>
          <w:i/>
          <w:sz w:val="28"/>
          <w:szCs w:val="28"/>
          <w:shd w:val="clear" w:color="auto" w:fill="FFFFFF"/>
        </w:rPr>
      </w:pPr>
      <w:r w:rsidRPr="00362A3C">
        <w:rPr>
          <w:rFonts w:ascii="Times New Roman" w:eastAsia="Times New Roman" w:hAnsi="Times New Roman" w:cs="Times New Roman"/>
          <w:sz w:val="28"/>
          <w:szCs w:val="28"/>
          <w:shd w:val="clear" w:color="auto" w:fill="FFFFFF"/>
        </w:rPr>
        <w:tab/>
      </w:r>
      <w:r w:rsidRPr="00362A3C">
        <w:rPr>
          <w:rFonts w:ascii="Times New Roman" w:eastAsia="Times New Roman" w:hAnsi="Times New Roman" w:cs="Times New Roman"/>
          <w:i/>
          <w:sz w:val="28"/>
          <w:szCs w:val="28"/>
          <w:shd w:val="clear" w:color="auto" w:fill="FFFFFF"/>
        </w:rPr>
        <w:t xml:space="preserve">d. Thành tích: </w:t>
      </w:r>
    </w:p>
    <w:p w:rsidR="001752FF" w:rsidRPr="00362A3C" w:rsidRDefault="001752FF" w:rsidP="009F0340">
      <w:pPr>
        <w:spacing w:before="60" w:after="60" w:line="240" w:lineRule="auto"/>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ab/>
        <w:t>- Từ năm học 2015 –</w:t>
      </w:r>
      <w:r w:rsidR="006B35AD" w:rsidRPr="00362A3C">
        <w:rPr>
          <w:rFonts w:ascii="Times New Roman" w:eastAsia="Times New Roman" w:hAnsi="Times New Roman" w:cs="Times New Roman"/>
          <w:sz w:val="28"/>
          <w:szCs w:val="28"/>
          <w:shd w:val="clear" w:color="auto" w:fill="FFFFFF"/>
        </w:rPr>
        <w:t xml:space="preserve"> 2016, 2016 – 2017, 2019-2020, 2020 – 2021 nhà trường đều đạt danh hiệu “Tập thể lao động tiên tiến”</w:t>
      </w:r>
    </w:p>
    <w:p w:rsidR="00306628" w:rsidRPr="00362A3C" w:rsidRDefault="00D134DD" w:rsidP="009F0340">
      <w:pPr>
        <w:spacing w:before="60" w:after="60" w:line="240" w:lineRule="auto"/>
        <w:ind w:firstLine="720"/>
        <w:jc w:val="both"/>
        <w:rPr>
          <w:rFonts w:ascii="Times New Roman" w:eastAsia="Times New Roman" w:hAnsi="Times New Roman" w:cs="Times New Roman"/>
          <w:b/>
          <w:i/>
          <w:sz w:val="28"/>
          <w:szCs w:val="28"/>
          <w:shd w:val="clear" w:color="auto" w:fill="FFFFFF"/>
        </w:rPr>
      </w:pPr>
      <w:r w:rsidRPr="00362A3C">
        <w:rPr>
          <w:rFonts w:ascii="Times New Roman" w:eastAsia="Times New Roman" w:hAnsi="Times New Roman" w:cs="Times New Roman"/>
          <w:b/>
          <w:i/>
          <w:sz w:val="28"/>
          <w:szCs w:val="28"/>
          <w:shd w:val="clear" w:color="auto" w:fill="FFFFFF"/>
        </w:rPr>
        <w:lastRenderedPageBreak/>
        <w:t>2.</w:t>
      </w:r>
      <w:r w:rsidR="00306628" w:rsidRPr="00362A3C">
        <w:rPr>
          <w:rFonts w:ascii="Times New Roman" w:eastAsia="Times New Roman" w:hAnsi="Times New Roman" w:cs="Times New Roman"/>
          <w:b/>
          <w:i/>
          <w:sz w:val="28"/>
          <w:szCs w:val="28"/>
          <w:shd w:val="clear" w:color="auto" w:fill="FFFFFF"/>
        </w:rPr>
        <w:t>2. Điểm yếu:</w:t>
      </w:r>
    </w:p>
    <w:p w:rsidR="00306628" w:rsidRPr="00362A3C" w:rsidRDefault="00306628"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i/>
          <w:sz w:val="28"/>
          <w:szCs w:val="28"/>
          <w:shd w:val="clear" w:color="auto" w:fill="FFFFFF"/>
        </w:rPr>
        <w:t>a.</w:t>
      </w:r>
      <w:r w:rsidRPr="00362A3C">
        <w:rPr>
          <w:rFonts w:ascii="Times New Roman" w:eastAsia="Times New Roman" w:hAnsi="Times New Roman" w:cs="Times New Roman"/>
          <w:b/>
          <w:i/>
          <w:sz w:val="28"/>
          <w:szCs w:val="28"/>
          <w:shd w:val="clear" w:color="auto" w:fill="FFFFFF"/>
        </w:rPr>
        <w:t xml:space="preserve"> </w:t>
      </w:r>
      <w:r w:rsidRPr="00362A3C">
        <w:rPr>
          <w:rFonts w:ascii="Times New Roman" w:eastAsia="Times New Roman" w:hAnsi="Times New Roman" w:cs="Times New Roman"/>
          <w:i/>
          <w:sz w:val="28"/>
          <w:szCs w:val="28"/>
          <w:shd w:val="clear" w:color="auto" w:fill="FFFFFF"/>
        </w:rPr>
        <w:t xml:space="preserve">Công tác quản lý: </w:t>
      </w:r>
      <w:r w:rsidRPr="00362A3C">
        <w:rPr>
          <w:rFonts w:ascii="Times New Roman" w:eastAsia="Times New Roman" w:hAnsi="Times New Roman" w:cs="Times New Roman"/>
          <w:sz w:val="28"/>
          <w:szCs w:val="28"/>
          <w:shd w:val="clear" w:color="auto" w:fill="FFFFFF"/>
        </w:rPr>
        <w:t>Đội ngũ</w:t>
      </w:r>
      <w:r w:rsidRPr="00362A3C">
        <w:rPr>
          <w:rFonts w:ascii="Times New Roman" w:eastAsia="Times New Roman" w:hAnsi="Times New Roman" w:cs="Times New Roman"/>
          <w:i/>
          <w:sz w:val="28"/>
          <w:szCs w:val="28"/>
          <w:shd w:val="clear" w:color="auto" w:fill="FFFFFF"/>
        </w:rPr>
        <w:t xml:space="preserve"> </w:t>
      </w:r>
      <w:r w:rsidRPr="00362A3C">
        <w:rPr>
          <w:rFonts w:ascii="Times New Roman" w:eastAsia="Times New Roman" w:hAnsi="Times New Roman" w:cs="Times New Roman"/>
          <w:sz w:val="28"/>
          <w:szCs w:val="28"/>
          <w:shd w:val="clear" w:color="auto" w:fill="FFFFFF"/>
        </w:rPr>
        <w:t xml:space="preserve">cán bộ quản lý trẻ, chưa có nhiều kinh nghiệm trong công tác quản lý, điều hành đội ngũ. </w:t>
      </w:r>
    </w:p>
    <w:p w:rsidR="00306628" w:rsidRPr="00362A3C" w:rsidRDefault="00306628"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i/>
          <w:sz w:val="28"/>
          <w:szCs w:val="28"/>
          <w:shd w:val="clear" w:color="auto" w:fill="FFFFFF"/>
        </w:rPr>
        <w:t>b. Đội ngũ:</w:t>
      </w:r>
      <w:r w:rsidRPr="00362A3C">
        <w:rPr>
          <w:rFonts w:ascii="Times New Roman" w:eastAsia="Times New Roman" w:hAnsi="Times New Roman" w:cs="Times New Roman"/>
          <w:sz w:val="28"/>
          <w:szCs w:val="28"/>
          <w:shd w:val="clear" w:color="auto" w:fill="FFFFFF"/>
        </w:rPr>
        <w:t xml:space="preserve"> Khả năng ứng dụng công nghệ thông tin vào giảng dạy còn hạn chế. Một số giáo viên</w:t>
      </w:r>
      <w:r w:rsidR="00A831C7" w:rsidRPr="00362A3C">
        <w:rPr>
          <w:rFonts w:ascii="Times New Roman" w:eastAsia="Times New Roman" w:hAnsi="Times New Roman" w:cs="Times New Roman"/>
          <w:sz w:val="28"/>
          <w:szCs w:val="28"/>
          <w:shd w:val="clear" w:color="auto" w:fill="FFFFFF"/>
        </w:rPr>
        <w:t xml:space="preserve"> còn chưa sáng tạo, đổi mới, linh hoạt trong tổ chức hoạt động giáo dục. Việc tuyên truyền phối hợp vận động phụ huynh đưa trẻ ra lớp còn nhiều hạn chế và đạt kết quả không cao trong những năm vừa qua.</w:t>
      </w:r>
    </w:p>
    <w:p w:rsidR="00A831C7" w:rsidRPr="00362A3C" w:rsidRDefault="00A831C7"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i/>
          <w:sz w:val="28"/>
          <w:szCs w:val="28"/>
          <w:shd w:val="clear" w:color="auto" w:fill="FFFFFF"/>
        </w:rPr>
        <w:t>c. Chất lượng ch</w:t>
      </w:r>
      <w:r w:rsidR="0080769F" w:rsidRPr="00362A3C">
        <w:rPr>
          <w:rFonts w:ascii="Times New Roman" w:eastAsia="Times New Roman" w:hAnsi="Times New Roman" w:cs="Times New Roman"/>
          <w:i/>
          <w:sz w:val="28"/>
          <w:szCs w:val="28"/>
          <w:shd w:val="clear" w:color="auto" w:fill="FFFFFF"/>
        </w:rPr>
        <w:t>ăm sóc nuôi dưỡng, chăm sóc và giáo dục trẻ:</w:t>
      </w:r>
      <w:r w:rsidR="0080769F" w:rsidRPr="00362A3C">
        <w:rPr>
          <w:rFonts w:ascii="Times New Roman" w:eastAsia="Times New Roman" w:hAnsi="Times New Roman" w:cs="Times New Roman"/>
          <w:sz w:val="28"/>
          <w:szCs w:val="28"/>
          <w:shd w:val="clear" w:color="auto" w:fill="FFFFFF"/>
        </w:rPr>
        <w:t xml:space="preserve"> Tỷ lệ </w:t>
      </w:r>
      <w:r w:rsidR="00EA209C" w:rsidRPr="00362A3C">
        <w:rPr>
          <w:rFonts w:ascii="Times New Roman" w:eastAsia="Times New Roman" w:hAnsi="Times New Roman" w:cs="Times New Roman"/>
          <w:sz w:val="28"/>
          <w:szCs w:val="28"/>
          <w:shd w:val="clear" w:color="auto" w:fill="FFFFFF"/>
        </w:rPr>
        <w:t xml:space="preserve">huy động trẻ em ở độ tuổi dưới năm tuổi ra còn thấp (trẻ 3 tuổi và nhà trẻ); </w:t>
      </w:r>
      <w:r w:rsidR="0080769F" w:rsidRPr="00362A3C">
        <w:rPr>
          <w:rFonts w:ascii="Times New Roman" w:eastAsia="Times New Roman" w:hAnsi="Times New Roman" w:cs="Times New Roman"/>
          <w:sz w:val="28"/>
          <w:szCs w:val="28"/>
          <w:shd w:val="clear" w:color="auto" w:fill="FFFFFF"/>
        </w:rPr>
        <w:t>trẻ bị suy dinh dưỡng còn cao; một số trẻ chưa được cha mẹ đóng góp để ăn bán trú tại trường (hiện gia đình còn mang xuất cơm ở nhà đến trường cho trẻ ăn nên chưa đảm bảo dưỡng chất).</w:t>
      </w:r>
      <w:r w:rsidR="00EA209C" w:rsidRPr="00362A3C">
        <w:rPr>
          <w:rFonts w:ascii="Times New Roman" w:eastAsia="Times New Roman" w:hAnsi="Times New Roman" w:cs="Times New Roman"/>
          <w:sz w:val="28"/>
          <w:szCs w:val="28"/>
          <w:shd w:val="clear" w:color="auto" w:fill="FFFFFF"/>
        </w:rPr>
        <w:t xml:space="preserve"> Một số phụ huynh còn chưa quan tâm đến việc chăm sóc, nuôi dưỡng trẻ tại gia đình.</w:t>
      </w:r>
    </w:p>
    <w:p w:rsidR="00EA209C" w:rsidRPr="00362A3C" w:rsidRDefault="00EA209C"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i/>
          <w:sz w:val="28"/>
          <w:szCs w:val="28"/>
          <w:shd w:val="clear" w:color="auto" w:fill="FFFFFF"/>
        </w:rPr>
        <w:t>d. Cơ sở vật chất:</w:t>
      </w:r>
      <w:r w:rsidRPr="00362A3C">
        <w:rPr>
          <w:rFonts w:ascii="Times New Roman" w:eastAsia="Times New Roman" w:hAnsi="Times New Roman" w:cs="Times New Roman"/>
          <w:sz w:val="28"/>
          <w:szCs w:val="28"/>
          <w:shd w:val="clear" w:color="auto" w:fill="FFFFFF"/>
        </w:rPr>
        <w:t xml:space="preserve"> Điểm trường Cửa Đài, bao lan tường rào còn chưa đảm bảo độ cao theo quy định; một số thiết bị vệ sinh của trẻ đã xuống cấp, hỏng.</w:t>
      </w:r>
    </w:p>
    <w:p w:rsidR="00EA209C" w:rsidRPr="00362A3C" w:rsidRDefault="00D134DD" w:rsidP="009F0340">
      <w:pPr>
        <w:spacing w:before="60" w:after="60" w:line="240" w:lineRule="auto"/>
        <w:ind w:firstLine="720"/>
        <w:jc w:val="both"/>
        <w:rPr>
          <w:rFonts w:ascii="Times New Roman" w:eastAsia="Times New Roman" w:hAnsi="Times New Roman" w:cs="Times New Roman"/>
          <w:b/>
          <w:i/>
          <w:sz w:val="28"/>
          <w:szCs w:val="28"/>
          <w:shd w:val="clear" w:color="auto" w:fill="FFFFFF"/>
        </w:rPr>
      </w:pPr>
      <w:r w:rsidRPr="00362A3C">
        <w:rPr>
          <w:rFonts w:ascii="Times New Roman" w:eastAsia="Times New Roman" w:hAnsi="Times New Roman" w:cs="Times New Roman"/>
          <w:b/>
          <w:i/>
          <w:sz w:val="28"/>
          <w:szCs w:val="28"/>
          <w:shd w:val="clear" w:color="auto" w:fill="FFFFFF"/>
        </w:rPr>
        <w:t>2.</w:t>
      </w:r>
      <w:r w:rsidR="00EA209C" w:rsidRPr="00362A3C">
        <w:rPr>
          <w:rFonts w:ascii="Times New Roman" w:eastAsia="Times New Roman" w:hAnsi="Times New Roman" w:cs="Times New Roman"/>
          <w:b/>
          <w:i/>
          <w:sz w:val="28"/>
          <w:szCs w:val="28"/>
          <w:shd w:val="clear" w:color="auto" w:fill="FFFFFF"/>
        </w:rPr>
        <w:t>3. Nguyên nhân:</w:t>
      </w:r>
    </w:p>
    <w:p w:rsidR="00EA209C" w:rsidRPr="00362A3C" w:rsidRDefault="00EA209C"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xml:space="preserve">- </w:t>
      </w:r>
      <w:r w:rsidR="000A6DAC" w:rsidRPr="00362A3C">
        <w:rPr>
          <w:rFonts w:ascii="Times New Roman" w:eastAsia="Times New Roman" w:hAnsi="Times New Roman" w:cs="Times New Roman"/>
          <w:sz w:val="28"/>
          <w:szCs w:val="28"/>
          <w:shd w:val="clear" w:color="auto" w:fill="FFFFFF"/>
        </w:rPr>
        <w:t>Đội ngũ cán bộ quản lý, giáo viên, nhân viên</w:t>
      </w:r>
      <w:r w:rsidR="0009131E" w:rsidRPr="00362A3C">
        <w:rPr>
          <w:rFonts w:ascii="Times New Roman" w:eastAsia="Times New Roman" w:hAnsi="Times New Roman" w:cs="Times New Roman"/>
          <w:sz w:val="28"/>
          <w:szCs w:val="28"/>
          <w:shd w:val="clear" w:color="auto" w:fill="FFFFFF"/>
        </w:rPr>
        <w:t xml:space="preserve"> năng lực quản lý, kinh nghiệm giảng dạy còn một số hạn chế.</w:t>
      </w:r>
    </w:p>
    <w:p w:rsidR="0009131E" w:rsidRPr="00362A3C" w:rsidRDefault="0009131E"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xml:space="preserve">- Do điều kiện kinh tế của nhân dân trên địa bàn còn có nhiều khó khăn; nhận thức của </w:t>
      </w:r>
      <w:r w:rsidR="00F6522C" w:rsidRPr="00362A3C">
        <w:rPr>
          <w:rFonts w:ascii="Times New Roman" w:eastAsia="Times New Roman" w:hAnsi="Times New Roman" w:cs="Times New Roman"/>
          <w:sz w:val="28"/>
          <w:szCs w:val="28"/>
          <w:shd w:val="clear" w:color="auto" w:fill="FFFFFF"/>
        </w:rPr>
        <w:t>nhân dân về giáo dục mầm non còn nhiều hạn chế; nhiều phụ huynh chưa thật sự quan tâm đến việc chăm sóc và nuôi dưỡng trẻ tại gia đình.</w:t>
      </w:r>
    </w:p>
    <w:p w:rsidR="00F6522C" w:rsidRPr="00362A3C" w:rsidRDefault="00F6522C"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Cơ sở vật chất trường lớp không được đầu tư đồng bộ nên chất lượng còn chưa cao, chưa đảm bảo theo quy định.</w:t>
      </w:r>
    </w:p>
    <w:p w:rsidR="00306628" w:rsidRPr="00362A3C" w:rsidRDefault="00D134DD" w:rsidP="009F0340">
      <w:pPr>
        <w:spacing w:before="60" w:after="60" w:line="240" w:lineRule="auto"/>
        <w:jc w:val="both"/>
        <w:rPr>
          <w:rFonts w:ascii="Times New Roman" w:eastAsia="Times New Roman" w:hAnsi="Times New Roman" w:cs="Times New Roman"/>
          <w:b/>
          <w:sz w:val="28"/>
          <w:szCs w:val="28"/>
          <w:shd w:val="clear" w:color="auto" w:fill="FFFFFF"/>
        </w:rPr>
      </w:pPr>
      <w:r w:rsidRPr="00362A3C">
        <w:rPr>
          <w:rFonts w:ascii="Times New Roman" w:eastAsia="Times New Roman" w:hAnsi="Times New Roman" w:cs="Times New Roman"/>
          <w:sz w:val="28"/>
          <w:szCs w:val="28"/>
          <w:shd w:val="clear" w:color="auto" w:fill="FFFFFF"/>
        </w:rPr>
        <w:tab/>
      </w:r>
      <w:r w:rsidRPr="00362A3C">
        <w:rPr>
          <w:rFonts w:ascii="Times New Roman" w:eastAsia="Times New Roman" w:hAnsi="Times New Roman" w:cs="Times New Roman"/>
          <w:b/>
          <w:sz w:val="28"/>
          <w:szCs w:val="28"/>
          <w:shd w:val="clear" w:color="auto" w:fill="FFFFFF"/>
        </w:rPr>
        <w:t>3. Dự báo quy mô phát triển</w:t>
      </w:r>
    </w:p>
    <w:p w:rsidR="00514679" w:rsidRPr="00362A3C" w:rsidRDefault="00514679" w:rsidP="009F0340">
      <w:pPr>
        <w:spacing w:before="60" w:after="60" w:line="240" w:lineRule="auto"/>
        <w:jc w:val="both"/>
        <w:rPr>
          <w:rFonts w:ascii="Times New Roman" w:eastAsia="Times New Roman" w:hAnsi="Times New Roman" w:cs="Times New Roman"/>
          <w:b/>
          <w:i/>
          <w:sz w:val="28"/>
          <w:szCs w:val="28"/>
          <w:shd w:val="clear" w:color="auto" w:fill="FFFFFF"/>
        </w:rPr>
      </w:pPr>
      <w:r w:rsidRPr="00362A3C">
        <w:rPr>
          <w:rFonts w:ascii="Times New Roman" w:eastAsia="Times New Roman" w:hAnsi="Times New Roman" w:cs="Times New Roman"/>
          <w:sz w:val="28"/>
          <w:szCs w:val="28"/>
          <w:shd w:val="clear" w:color="auto" w:fill="FFFFFF"/>
        </w:rPr>
        <w:tab/>
      </w:r>
      <w:r w:rsidRPr="00362A3C">
        <w:rPr>
          <w:rFonts w:ascii="Times New Roman" w:eastAsia="Times New Roman" w:hAnsi="Times New Roman" w:cs="Times New Roman"/>
          <w:b/>
          <w:i/>
          <w:sz w:val="28"/>
          <w:szCs w:val="28"/>
          <w:shd w:val="clear" w:color="auto" w:fill="FFFFFF"/>
        </w:rPr>
        <w:t>3.1. Quy mô trường, lớp và sĩ số trẻ:</w:t>
      </w:r>
    </w:p>
    <w:tbl>
      <w:tblPr>
        <w:tblStyle w:val="TableGrid"/>
        <w:tblW w:w="9072" w:type="dxa"/>
        <w:tblInd w:w="108" w:type="dxa"/>
        <w:tblLook w:val="04A0" w:firstRow="1" w:lastRow="0" w:firstColumn="1" w:lastColumn="0" w:noHBand="0" w:noVBand="1"/>
      </w:tblPr>
      <w:tblGrid>
        <w:gridCol w:w="2250"/>
        <w:gridCol w:w="1032"/>
        <w:gridCol w:w="1032"/>
        <w:gridCol w:w="1032"/>
        <w:gridCol w:w="1032"/>
        <w:gridCol w:w="912"/>
        <w:gridCol w:w="900"/>
        <w:gridCol w:w="882"/>
      </w:tblGrid>
      <w:tr w:rsidR="00362A3C" w:rsidRPr="00362A3C" w:rsidTr="00CA3481">
        <w:tc>
          <w:tcPr>
            <w:tcW w:w="2250" w:type="dxa"/>
            <w:vMerge w:val="restart"/>
          </w:tcPr>
          <w:p w:rsidR="00514679" w:rsidRPr="00362A3C" w:rsidRDefault="00514679" w:rsidP="007E1CE6">
            <w:pPr>
              <w:spacing w:before="60" w:after="60" w:line="36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Năm học</w:t>
            </w:r>
          </w:p>
        </w:tc>
        <w:tc>
          <w:tcPr>
            <w:tcW w:w="1032" w:type="dxa"/>
            <w:vMerge w:val="restart"/>
          </w:tcPr>
          <w:p w:rsidR="00514679" w:rsidRPr="00362A3C" w:rsidRDefault="00514679" w:rsidP="007E1CE6">
            <w:pPr>
              <w:spacing w:before="60" w:after="60" w:line="36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Tổng số  lớp</w:t>
            </w:r>
          </w:p>
        </w:tc>
        <w:tc>
          <w:tcPr>
            <w:tcW w:w="1032" w:type="dxa"/>
            <w:vMerge w:val="restart"/>
          </w:tcPr>
          <w:p w:rsidR="00514679" w:rsidRPr="00362A3C" w:rsidRDefault="00514679" w:rsidP="007E1CE6">
            <w:pPr>
              <w:spacing w:before="60" w:after="60" w:line="36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Tổng số học sinh</w:t>
            </w:r>
          </w:p>
        </w:tc>
        <w:tc>
          <w:tcPr>
            <w:tcW w:w="1032" w:type="dxa"/>
            <w:vMerge w:val="restart"/>
          </w:tcPr>
          <w:p w:rsidR="00514679" w:rsidRPr="00362A3C" w:rsidRDefault="00514679" w:rsidP="007E1CE6">
            <w:pPr>
              <w:spacing w:before="60" w:after="60" w:line="36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Nhà trẻ</w:t>
            </w:r>
          </w:p>
        </w:tc>
        <w:tc>
          <w:tcPr>
            <w:tcW w:w="3726" w:type="dxa"/>
            <w:gridSpan w:val="4"/>
          </w:tcPr>
          <w:p w:rsidR="00514679" w:rsidRPr="00362A3C" w:rsidRDefault="00514679"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b/>
                <w:bCs/>
                <w:sz w:val="28"/>
                <w:szCs w:val="28"/>
              </w:rPr>
              <w:t>Mẫu giáo</w:t>
            </w:r>
          </w:p>
        </w:tc>
      </w:tr>
      <w:tr w:rsidR="00362A3C" w:rsidRPr="00362A3C" w:rsidTr="00CA3481">
        <w:tc>
          <w:tcPr>
            <w:tcW w:w="2250" w:type="dxa"/>
            <w:vMerge/>
          </w:tcPr>
          <w:p w:rsidR="00514679" w:rsidRPr="00362A3C" w:rsidRDefault="00514679" w:rsidP="007E1CE6">
            <w:pPr>
              <w:spacing w:before="60" w:after="60" w:line="360" w:lineRule="auto"/>
              <w:jc w:val="both"/>
              <w:rPr>
                <w:rFonts w:ascii="Times New Roman" w:eastAsia="Times New Roman" w:hAnsi="Times New Roman" w:cs="Times New Roman"/>
                <w:sz w:val="28"/>
                <w:szCs w:val="28"/>
                <w:shd w:val="clear" w:color="auto" w:fill="FFFFFF"/>
              </w:rPr>
            </w:pPr>
          </w:p>
        </w:tc>
        <w:tc>
          <w:tcPr>
            <w:tcW w:w="1032" w:type="dxa"/>
            <w:vMerge/>
          </w:tcPr>
          <w:p w:rsidR="00514679" w:rsidRPr="00362A3C" w:rsidRDefault="00514679" w:rsidP="007E1CE6">
            <w:pPr>
              <w:spacing w:before="60" w:after="60" w:line="360" w:lineRule="auto"/>
              <w:jc w:val="both"/>
              <w:rPr>
                <w:rFonts w:ascii="Times New Roman" w:eastAsia="Times New Roman" w:hAnsi="Times New Roman" w:cs="Times New Roman"/>
                <w:sz w:val="28"/>
                <w:szCs w:val="28"/>
                <w:shd w:val="clear" w:color="auto" w:fill="FFFFFF"/>
              </w:rPr>
            </w:pPr>
          </w:p>
        </w:tc>
        <w:tc>
          <w:tcPr>
            <w:tcW w:w="1032" w:type="dxa"/>
            <w:vMerge/>
          </w:tcPr>
          <w:p w:rsidR="00514679" w:rsidRPr="00362A3C" w:rsidRDefault="00514679" w:rsidP="007E1CE6">
            <w:pPr>
              <w:spacing w:before="60" w:after="60" w:line="360" w:lineRule="auto"/>
              <w:jc w:val="both"/>
              <w:rPr>
                <w:rFonts w:ascii="Times New Roman" w:eastAsia="Times New Roman" w:hAnsi="Times New Roman" w:cs="Times New Roman"/>
                <w:sz w:val="28"/>
                <w:szCs w:val="28"/>
                <w:shd w:val="clear" w:color="auto" w:fill="FFFFFF"/>
              </w:rPr>
            </w:pPr>
          </w:p>
        </w:tc>
        <w:tc>
          <w:tcPr>
            <w:tcW w:w="1032" w:type="dxa"/>
            <w:vMerge/>
          </w:tcPr>
          <w:p w:rsidR="00514679" w:rsidRPr="00362A3C" w:rsidRDefault="00514679" w:rsidP="007E1CE6">
            <w:pPr>
              <w:spacing w:before="60" w:after="60" w:line="360" w:lineRule="auto"/>
              <w:jc w:val="both"/>
              <w:rPr>
                <w:rFonts w:ascii="Times New Roman" w:eastAsia="Times New Roman" w:hAnsi="Times New Roman" w:cs="Times New Roman"/>
                <w:sz w:val="28"/>
                <w:szCs w:val="28"/>
                <w:shd w:val="clear" w:color="auto" w:fill="FFFFFF"/>
              </w:rPr>
            </w:pPr>
          </w:p>
        </w:tc>
        <w:tc>
          <w:tcPr>
            <w:tcW w:w="1032" w:type="dxa"/>
          </w:tcPr>
          <w:p w:rsidR="00514679" w:rsidRPr="00362A3C" w:rsidRDefault="00514679"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Tổng</w:t>
            </w:r>
          </w:p>
        </w:tc>
        <w:tc>
          <w:tcPr>
            <w:tcW w:w="912" w:type="dxa"/>
          </w:tcPr>
          <w:p w:rsidR="00514679" w:rsidRPr="00362A3C" w:rsidRDefault="00514679"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5 tuổi</w:t>
            </w:r>
          </w:p>
        </w:tc>
        <w:tc>
          <w:tcPr>
            <w:tcW w:w="900" w:type="dxa"/>
          </w:tcPr>
          <w:p w:rsidR="00514679" w:rsidRPr="00362A3C" w:rsidRDefault="00514679"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4 tuổi</w:t>
            </w:r>
          </w:p>
        </w:tc>
        <w:tc>
          <w:tcPr>
            <w:tcW w:w="882" w:type="dxa"/>
          </w:tcPr>
          <w:p w:rsidR="00514679" w:rsidRPr="00362A3C" w:rsidRDefault="00514679"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3 tuổi</w:t>
            </w:r>
          </w:p>
        </w:tc>
      </w:tr>
      <w:tr w:rsidR="00362A3C" w:rsidRPr="00362A3C" w:rsidTr="00CA3481">
        <w:tc>
          <w:tcPr>
            <w:tcW w:w="2250" w:type="dxa"/>
          </w:tcPr>
          <w:p w:rsidR="00514679" w:rsidRPr="00362A3C" w:rsidRDefault="00514679"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2021 - 2022</w:t>
            </w:r>
          </w:p>
        </w:tc>
        <w:tc>
          <w:tcPr>
            <w:tcW w:w="1032" w:type="dxa"/>
          </w:tcPr>
          <w:p w:rsidR="00514679" w:rsidRPr="00362A3C" w:rsidRDefault="00514679"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5</w:t>
            </w:r>
          </w:p>
        </w:tc>
        <w:tc>
          <w:tcPr>
            <w:tcW w:w="1032" w:type="dxa"/>
          </w:tcPr>
          <w:p w:rsidR="00514679" w:rsidRPr="00362A3C" w:rsidRDefault="00514679"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128</w:t>
            </w:r>
          </w:p>
        </w:tc>
        <w:tc>
          <w:tcPr>
            <w:tcW w:w="1032" w:type="dxa"/>
          </w:tcPr>
          <w:p w:rsidR="00514679" w:rsidRPr="00362A3C" w:rsidRDefault="00514679"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28</w:t>
            </w:r>
          </w:p>
        </w:tc>
        <w:tc>
          <w:tcPr>
            <w:tcW w:w="1032" w:type="dxa"/>
          </w:tcPr>
          <w:p w:rsidR="00514679" w:rsidRPr="00362A3C" w:rsidRDefault="00514679"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100</w:t>
            </w:r>
          </w:p>
        </w:tc>
        <w:tc>
          <w:tcPr>
            <w:tcW w:w="912" w:type="dxa"/>
          </w:tcPr>
          <w:p w:rsidR="00514679"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34</w:t>
            </w:r>
          </w:p>
        </w:tc>
        <w:tc>
          <w:tcPr>
            <w:tcW w:w="900" w:type="dxa"/>
          </w:tcPr>
          <w:p w:rsidR="00514679"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33</w:t>
            </w:r>
          </w:p>
        </w:tc>
        <w:tc>
          <w:tcPr>
            <w:tcW w:w="882" w:type="dxa"/>
          </w:tcPr>
          <w:p w:rsidR="00514679"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33</w:t>
            </w:r>
          </w:p>
        </w:tc>
      </w:tr>
      <w:tr w:rsidR="00362A3C" w:rsidRPr="00362A3C" w:rsidTr="00CA3481">
        <w:tc>
          <w:tcPr>
            <w:tcW w:w="2250" w:type="dxa"/>
          </w:tcPr>
          <w:p w:rsidR="00514679" w:rsidRPr="00362A3C" w:rsidRDefault="00514679"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2022 - 2023</w:t>
            </w:r>
          </w:p>
        </w:tc>
        <w:tc>
          <w:tcPr>
            <w:tcW w:w="1032" w:type="dxa"/>
          </w:tcPr>
          <w:p w:rsidR="00514679" w:rsidRPr="00362A3C" w:rsidRDefault="00514679"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5</w:t>
            </w:r>
          </w:p>
        </w:tc>
        <w:tc>
          <w:tcPr>
            <w:tcW w:w="1032" w:type="dxa"/>
          </w:tcPr>
          <w:p w:rsidR="00514679" w:rsidRPr="00362A3C" w:rsidRDefault="007036EE"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135</w:t>
            </w:r>
          </w:p>
        </w:tc>
        <w:tc>
          <w:tcPr>
            <w:tcW w:w="1032" w:type="dxa"/>
          </w:tcPr>
          <w:p w:rsidR="00514679" w:rsidRPr="00362A3C" w:rsidRDefault="00CA3481"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30</w:t>
            </w:r>
          </w:p>
        </w:tc>
        <w:tc>
          <w:tcPr>
            <w:tcW w:w="1032" w:type="dxa"/>
          </w:tcPr>
          <w:p w:rsidR="00514679"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105</w:t>
            </w:r>
          </w:p>
        </w:tc>
        <w:tc>
          <w:tcPr>
            <w:tcW w:w="912" w:type="dxa"/>
          </w:tcPr>
          <w:p w:rsidR="00514679"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35</w:t>
            </w:r>
          </w:p>
        </w:tc>
        <w:tc>
          <w:tcPr>
            <w:tcW w:w="900" w:type="dxa"/>
          </w:tcPr>
          <w:p w:rsidR="00514679"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40</w:t>
            </w:r>
          </w:p>
        </w:tc>
        <w:tc>
          <w:tcPr>
            <w:tcW w:w="882" w:type="dxa"/>
          </w:tcPr>
          <w:p w:rsidR="00514679" w:rsidRPr="00362A3C" w:rsidRDefault="00CA3481"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30</w:t>
            </w:r>
          </w:p>
        </w:tc>
      </w:tr>
      <w:tr w:rsidR="00362A3C" w:rsidRPr="00362A3C" w:rsidTr="00CA3481">
        <w:tc>
          <w:tcPr>
            <w:tcW w:w="2250" w:type="dxa"/>
          </w:tcPr>
          <w:p w:rsidR="00514679" w:rsidRPr="00362A3C" w:rsidRDefault="00514679"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2023 - 2024</w:t>
            </w:r>
          </w:p>
        </w:tc>
        <w:tc>
          <w:tcPr>
            <w:tcW w:w="1032" w:type="dxa"/>
          </w:tcPr>
          <w:p w:rsidR="00514679" w:rsidRPr="00362A3C" w:rsidRDefault="00514679"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5</w:t>
            </w:r>
          </w:p>
        </w:tc>
        <w:tc>
          <w:tcPr>
            <w:tcW w:w="1032" w:type="dxa"/>
          </w:tcPr>
          <w:p w:rsidR="00514679" w:rsidRPr="00362A3C" w:rsidRDefault="007036EE"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143</w:t>
            </w:r>
          </w:p>
        </w:tc>
        <w:tc>
          <w:tcPr>
            <w:tcW w:w="1032" w:type="dxa"/>
          </w:tcPr>
          <w:p w:rsidR="00514679" w:rsidRPr="00362A3C" w:rsidRDefault="00CA3481"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30</w:t>
            </w:r>
          </w:p>
        </w:tc>
        <w:tc>
          <w:tcPr>
            <w:tcW w:w="1032" w:type="dxa"/>
          </w:tcPr>
          <w:p w:rsidR="00514679"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113</w:t>
            </w:r>
          </w:p>
        </w:tc>
        <w:tc>
          <w:tcPr>
            <w:tcW w:w="912" w:type="dxa"/>
          </w:tcPr>
          <w:p w:rsidR="00514679"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43</w:t>
            </w:r>
          </w:p>
        </w:tc>
        <w:tc>
          <w:tcPr>
            <w:tcW w:w="900" w:type="dxa"/>
          </w:tcPr>
          <w:p w:rsidR="00514679"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40</w:t>
            </w:r>
          </w:p>
        </w:tc>
        <w:tc>
          <w:tcPr>
            <w:tcW w:w="882" w:type="dxa"/>
          </w:tcPr>
          <w:p w:rsidR="00514679"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30</w:t>
            </w:r>
          </w:p>
        </w:tc>
      </w:tr>
      <w:tr w:rsidR="00362A3C" w:rsidRPr="00362A3C" w:rsidTr="00CA3481">
        <w:tc>
          <w:tcPr>
            <w:tcW w:w="2250" w:type="dxa"/>
          </w:tcPr>
          <w:p w:rsidR="00514679" w:rsidRPr="00362A3C" w:rsidRDefault="00514679"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2024 - 2025</w:t>
            </w:r>
          </w:p>
        </w:tc>
        <w:tc>
          <w:tcPr>
            <w:tcW w:w="1032" w:type="dxa"/>
          </w:tcPr>
          <w:p w:rsidR="00514679" w:rsidRPr="00362A3C" w:rsidRDefault="00CA3481"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6</w:t>
            </w:r>
          </w:p>
        </w:tc>
        <w:tc>
          <w:tcPr>
            <w:tcW w:w="1032" w:type="dxa"/>
          </w:tcPr>
          <w:p w:rsidR="00514679" w:rsidRPr="00362A3C" w:rsidRDefault="007036EE"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156</w:t>
            </w:r>
          </w:p>
        </w:tc>
        <w:tc>
          <w:tcPr>
            <w:tcW w:w="1032" w:type="dxa"/>
          </w:tcPr>
          <w:p w:rsidR="00514679"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30</w:t>
            </w:r>
          </w:p>
        </w:tc>
        <w:tc>
          <w:tcPr>
            <w:tcW w:w="1032" w:type="dxa"/>
          </w:tcPr>
          <w:p w:rsidR="00514679"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126</w:t>
            </w:r>
          </w:p>
        </w:tc>
        <w:tc>
          <w:tcPr>
            <w:tcW w:w="912" w:type="dxa"/>
          </w:tcPr>
          <w:p w:rsidR="00514679"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55</w:t>
            </w:r>
          </w:p>
        </w:tc>
        <w:tc>
          <w:tcPr>
            <w:tcW w:w="900" w:type="dxa"/>
          </w:tcPr>
          <w:p w:rsidR="00514679"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41</w:t>
            </w:r>
          </w:p>
        </w:tc>
        <w:tc>
          <w:tcPr>
            <w:tcW w:w="882" w:type="dxa"/>
          </w:tcPr>
          <w:p w:rsidR="00514679"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w:t>
            </w:r>
            <w:r w:rsidR="00CA3481" w:rsidRPr="00362A3C">
              <w:rPr>
                <w:rFonts w:ascii="Times New Roman" w:eastAsia="Times New Roman" w:hAnsi="Times New Roman" w:cs="Times New Roman"/>
                <w:sz w:val="28"/>
                <w:szCs w:val="28"/>
                <w:shd w:val="clear" w:color="auto" w:fill="FFFFFF"/>
              </w:rPr>
              <w:t>0</w:t>
            </w:r>
          </w:p>
        </w:tc>
      </w:tr>
      <w:tr w:rsidR="00362A3C" w:rsidRPr="00362A3C" w:rsidTr="00CA3481">
        <w:tc>
          <w:tcPr>
            <w:tcW w:w="2250" w:type="dxa"/>
          </w:tcPr>
          <w:p w:rsidR="00723ADC" w:rsidRPr="00362A3C" w:rsidRDefault="00723ADC"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2025 - 2026</w:t>
            </w:r>
          </w:p>
        </w:tc>
        <w:tc>
          <w:tcPr>
            <w:tcW w:w="1032" w:type="dxa"/>
          </w:tcPr>
          <w:p w:rsidR="00723ADC" w:rsidRPr="00362A3C" w:rsidRDefault="00CA3481"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6</w:t>
            </w:r>
          </w:p>
        </w:tc>
        <w:tc>
          <w:tcPr>
            <w:tcW w:w="1032" w:type="dxa"/>
          </w:tcPr>
          <w:p w:rsidR="00723ADC" w:rsidRPr="00362A3C" w:rsidRDefault="00CA3481" w:rsidP="007E1CE6">
            <w:pPr>
              <w:spacing w:before="60" w:after="6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160</w:t>
            </w:r>
          </w:p>
        </w:tc>
        <w:tc>
          <w:tcPr>
            <w:tcW w:w="1032" w:type="dxa"/>
          </w:tcPr>
          <w:p w:rsidR="00723ADC"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30</w:t>
            </w:r>
          </w:p>
        </w:tc>
        <w:tc>
          <w:tcPr>
            <w:tcW w:w="1032" w:type="dxa"/>
          </w:tcPr>
          <w:p w:rsidR="00723ADC"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130</w:t>
            </w:r>
          </w:p>
        </w:tc>
        <w:tc>
          <w:tcPr>
            <w:tcW w:w="912" w:type="dxa"/>
          </w:tcPr>
          <w:p w:rsidR="00723ADC"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50</w:t>
            </w:r>
          </w:p>
        </w:tc>
        <w:tc>
          <w:tcPr>
            <w:tcW w:w="900" w:type="dxa"/>
          </w:tcPr>
          <w:p w:rsidR="00723ADC"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50</w:t>
            </w:r>
          </w:p>
        </w:tc>
        <w:tc>
          <w:tcPr>
            <w:tcW w:w="882" w:type="dxa"/>
          </w:tcPr>
          <w:p w:rsidR="00723ADC" w:rsidRPr="00362A3C" w:rsidRDefault="00663B27" w:rsidP="007E1CE6">
            <w:pPr>
              <w:spacing w:before="60" w:after="6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w:t>
            </w:r>
            <w:r w:rsidR="00CA3481" w:rsidRPr="00362A3C">
              <w:rPr>
                <w:rFonts w:ascii="Times New Roman" w:eastAsia="Times New Roman" w:hAnsi="Times New Roman" w:cs="Times New Roman"/>
                <w:sz w:val="28"/>
                <w:szCs w:val="28"/>
                <w:shd w:val="clear" w:color="auto" w:fill="FFFFFF"/>
              </w:rPr>
              <w:t>0</w:t>
            </w:r>
          </w:p>
        </w:tc>
      </w:tr>
    </w:tbl>
    <w:p w:rsidR="00723ADC" w:rsidRPr="00362A3C" w:rsidRDefault="00723ADC"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xml:space="preserve">- Kế hoạch huy động: Nhà trường kết hợp với các ban ngành đoàn thể, Đồn biên phòng cửa khẩu Cảng Vạn Gia, trưởng các thôn, giáo viên phụ trách công tác phổ cập nắm số lượng trẻ trên địa bàn huy động các em ra lớp đạt chỉ </w:t>
      </w:r>
      <w:r w:rsidRPr="00362A3C">
        <w:rPr>
          <w:rFonts w:ascii="Times New Roman" w:eastAsia="Times New Roman" w:hAnsi="Times New Roman" w:cs="Times New Roman"/>
          <w:sz w:val="28"/>
          <w:szCs w:val="28"/>
          <w:shd w:val="clear" w:color="auto" w:fill="FFFFFF"/>
        </w:rPr>
        <w:lastRenderedPageBreak/>
        <w:t>tiêu theo Đề án phát triển giáo dục mầm non trên địa bàn tỉnh Quảng Ninh giai đoạn 2018 – 2025.</w:t>
      </w:r>
    </w:p>
    <w:p w:rsidR="000D748F" w:rsidRDefault="000D748F"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Phấn đấu đến năm 2025, trên địa bàn có ít nhất 35% trẻ em trong độ tuổi nhà trẻ ra lớp; 95% trẻ em trong độ tuổi mẫu giáo ra lớp; trẻ mẫu giáo 5 tuổi đạt 99% trở lên; 70% trẻ khuyết tật độ tuổi 3-5 tuổi có khả năng học tập đến trường.</w:t>
      </w:r>
    </w:p>
    <w:p w:rsidR="007E1CE6" w:rsidRPr="00362A3C" w:rsidRDefault="000220B5" w:rsidP="003A4F09">
      <w:pPr>
        <w:tabs>
          <w:tab w:val="left" w:pos="2855"/>
        </w:tabs>
        <w:spacing w:before="60" w:after="60" w:line="240" w:lineRule="auto"/>
        <w:ind w:firstLine="709"/>
        <w:jc w:val="both"/>
        <w:rPr>
          <w:rFonts w:ascii="Times New Roman" w:eastAsia="Times New Roman" w:hAnsi="Times New Roman" w:cs="Times New Roman"/>
          <w:b/>
          <w:i/>
          <w:sz w:val="28"/>
          <w:szCs w:val="28"/>
          <w:shd w:val="clear" w:color="auto" w:fill="FFFFFF"/>
        </w:rPr>
      </w:pPr>
      <w:r w:rsidRPr="00362A3C">
        <w:rPr>
          <w:rFonts w:ascii="Times New Roman" w:eastAsia="Times New Roman" w:hAnsi="Times New Roman" w:cs="Times New Roman"/>
          <w:b/>
          <w:i/>
          <w:sz w:val="28"/>
          <w:szCs w:val="28"/>
          <w:shd w:val="clear" w:color="auto" w:fill="FFFFFF"/>
        </w:rPr>
        <w:t>3.2. Chất lượng chăm sóc, giáo dục trẻ:</w:t>
      </w:r>
    </w:p>
    <w:tbl>
      <w:tblPr>
        <w:tblW w:w="9072" w:type="dxa"/>
        <w:tblInd w:w="10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48"/>
        <w:gridCol w:w="717"/>
        <w:gridCol w:w="1101"/>
        <w:gridCol w:w="988"/>
        <w:gridCol w:w="992"/>
        <w:gridCol w:w="837"/>
        <w:gridCol w:w="657"/>
        <w:gridCol w:w="758"/>
        <w:gridCol w:w="710"/>
        <w:gridCol w:w="764"/>
      </w:tblGrid>
      <w:tr w:rsidR="00362A3C" w:rsidRPr="00362A3C" w:rsidTr="002B7E12">
        <w:trPr>
          <w:trHeight w:val="836"/>
        </w:trPr>
        <w:tc>
          <w:tcPr>
            <w:tcW w:w="154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220B5" w:rsidRPr="00362A3C" w:rsidRDefault="000220B5" w:rsidP="009F0340">
            <w:pPr>
              <w:spacing w:after="0" w:line="240" w:lineRule="auto"/>
              <w:rPr>
                <w:rFonts w:ascii="Helvetica" w:eastAsia="Times New Roman" w:hAnsi="Helvetica" w:cs="Helvetica"/>
                <w:sz w:val="21"/>
                <w:szCs w:val="21"/>
              </w:rPr>
            </w:pPr>
            <w:r w:rsidRPr="00362A3C">
              <w:rPr>
                <w:rFonts w:ascii="Helvetica" w:eastAsia="Times New Roman" w:hAnsi="Helvetica" w:cs="Helvetica"/>
                <w:sz w:val="21"/>
                <w:szCs w:val="21"/>
              </w:rPr>
              <w:br/>
            </w:r>
            <w:r w:rsidRPr="00362A3C">
              <w:rPr>
                <w:rFonts w:ascii="Times New Roman" w:eastAsia="Times New Roman" w:hAnsi="Times New Roman" w:cs="Times New Roman"/>
                <w:b/>
                <w:bCs/>
                <w:sz w:val="28"/>
                <w:szCs w:val="28"/>
              </w:rPr>
              <w:t>Năm học</w:t>
            </w:r>
            <w:r w:rsidRPr="00362A3C">
              <w:rPr>
                <w:rFonts w:ascii="Helvetica" w:eastAsia="Times New Roman" w:hAnsi="Helvetica" w:cs="Helvetica"/>
                <w:sz w:val="21"/>
                <w:szCs w:val="21"/>
              </w:rPr>
              <w:br/>
            </w:r>
            <w:r w:rsidRPr="00362A3C">
              <w:rPr>
                <w:rFonts w:ascii="Helvetica" w:eastAsia="Times New Roman" w:hAnsi="Helvetica" w:cs="Helvetica"/>
                <w:sz w:val="21"/>
                <w:szCs w:val="21"/>
              </w:rPr>
              <w:br/>
            </w:r>
            <w:r w:rsidRPr="00362A3C">
              <w:rPr>
                <w:rFonts w:ascii="Helvetica" w:eastAsia="Times New Roman" w:hAnsi="Helvetica" w:cs="Helvetica"/>
                <w:sz w:val="21"/>
                <w:szCs w:val="21"/>
              </w:rPr>
              <w:br/>
            </w:r>
            <w:r w:rsidRPr="00362A3C">
              <w:rPr>
                <w:rFonts w:ascii="Helvetica" w:eastAsia="Times New Roman" w:hAnsi="Helvetica" w:cs="Helvetica"/>
                <w:sz w:val="21"/>
                <w:szCs w:val="21"/>
              </w:rPr>
              <w:br/>
            </w:r>
            <w:r w:rsidRPr="00362A3C">
              <w:rPr>
                <w:rFonts w:ascii="Helvetica" w:eastAsia="Times New Roman" w:hAnsi="Helvetica" w:cs="Helvetica"/>
                <w:sz w:val="21"/>
                <w:szCs w:val="21"/>
              </w:rPr>
              <w:br/>
              <w:t> </w:t>
            </w:r>
          </w:p>
        </w:tc>
        <w:tc>
          <w:tcPr>
            <w:tcW w:w="717" w:type="dxa"/>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220B5" w:rsidRPr="00362A3C" w:rsidRDefault="000220B5" w:rsidP="009F0340">
            <w:pPr>
              <w:spacing w:after="0" w:line="240" w:lineRule="auto"/>
              <w:rPr>
                <w:rFonts w:ascii="Helvetica" w:eastAsia="Times New Roman" w:hAnsi="Helvetica" w:cs="Helvetica"/>
                <w:sz w:val="21"/>
                <w:szCs w:val="21"/>
              </w:rPr>
            </w:pPr>
            <w:r w:rsidRPr="00362A3C">
              <w:rPr>
                <w:rFonts w:ascii="Times New Roman" w:eastAsia="Times New Roman" w:hAnsi="Times New Roman" w:cs="Times New Roman"/>
                <w:b/>
                <w:bCs/>
                <w:sz w:val="28"/>
                <w:szCs w:val="28"/>
              </w:rPr>
              <w:t>TS học sinh</w:t>
            </w:r>
          </w:p>
        </w:tc>
        <w:tc>
          <w:tcPr>
            <w:tcW w:w="3918" w:type="dxa"/>
            <w:gridSpan w:val="4"/>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220B5" w:rsidRPr="00362A3C" w:rsidRDefault="000220B5" w:rsidP="009F0340">
            <w:pPr>
              <w:spacing w:after="0" w:line="240" w:lineRule="auto"/>
              <w:jc w:val="center"/>
              <w:rPr>
                <w:rFonts w:ascii="Helvetica" w:eastAsia="Times New Roman" w:hAnsi="Helvetica" w:cs="Helvetica"/>
                <w:sz w:val="21"/>
                <w:szCs w:val="21"/>
              </w:rPr>
            </w:pPr>
            <w:r w:rsidRPr="00362A3C">
              <w:rPr>
                <w:rFonts w:ascii="Helvetica" w:eastAsia="Times New Roman" w:hAnsi="Helvetica" w:cs="Helvetica"/>
                <w:sz w:val="21"/>
                <w:szCs w:val="21"/>
              </w:rPr>
              <w:br/>
            </w:r>
            <w:r w:rsidRPr="00362A3C">
              <w:rPr>
                <w:rFonts w:ascii="Times New Roman" w:eastAsia="Times New Roman" w:hAnsi="Times New Roman" w:cs="Times New Roman"/>
                <w:b/>
                <w:bCs/>
                <w:sz w:val="28"/>
                <w:szCs w:val="28"/>
              </w:rPr>
              <w:t>Chăm sóc- Giáo dục</w:t>
            </w:r>
          </w:p>
        </w:tc>
        <w:tc>
          <w:tcPr>
            <w:tcW w:w="1415" w:type="dxa"/>
            <w:gridSpan w:val="2"/>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220B5" w:rsidRPr="00362A3C" w:rsidRDefault="000220B5" w:rsidP="009F0340">
            <w:pPr>
              <w:spacing w:after="0" w:line="24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Cân đo sức khỏe</w:t>
            </w:r>
          </w:p>
        </w:tc>
        <w:tc>
          <w:tcPr>
            <w:tcW w:w="1474" w:type="dxa"/>
            <w:gridSpan w:val="2"/>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0220B5" w:rsidRPr="00362A3C" w:rsidRDefault="000220B5" w:rsidP="009F0340">
            <w:pPr>
              <w:spacing w:after="0" w:line="24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Huy động trẻ 5 tuổi</w:t>
            </w:r>
          </w:p>
        </w:tc>
      </w:tr>
      <w:tr w:rsidR="00362A3C" w:rsidRPr="00362A3C" w:rsidTr="002B7E12">
        <w:trPr>
          <w:trHeight w:val="959"/>
        </w:trPr>
        <w:tc>
          <w:tcPr>
            <w:tcW w:w="154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220B5" w:rsidRPr="00362A3C" w:rsidRDefault="000220B5" w:rsidP="009F0340">
            <w:pPr>
              <w:spacing w:after="0" w:line="240" w:lineRule="auto"/>
              <w:rPr>
                <w:rFonts w:ascii="Helvetica" w:eastAsia="Times New Roman" w:hAnsi="Helvetica" w:cs="Helvetica"/>
                <w:sz w:val="21"/>
                <w:szCs w:val="21"/>
              </w:rPr>
            </w:pPr>
          </w:p>
        </w:tc>
        <w:tc>
          <w:tcPr>
            <w:tcW w:w="717" w:type="dxa"/>
            <w:vMerge/>
            <w:tcBorders>
              <w:top w:val="single" w:sz="6" w:space="0" w:color="000000"/>
              <w:left w:val="nil"/>
              <w:bottom w:val="single" w:sz="6" w:space="0" w:color="000000"/>
              <w:right w:val="single" w:sz="6" w:space="0" w:color="000000"/>
            </w:tcBorders>
            <w:shd w:val="clear" w:color="auto" w:fill="FFFFFF"/>
            <w:vAlign w:val="center"/>
            <w:hideMark/>
          </w:tcPr>
          <w:p w:rsidR="000220B5" w:rsidRPr="00362A3C" w:rsidRDefault="000220B5" w:rsidP="009F0340">
            <w:pPr>
              <w:spacing w:after="0" w:line="240" w:lineRule="auto"/>
              <w:rPr>
                <w:rFonts w:ascii="Helvetica" w:eastAsia="Times New Roman" w:hAnsi="Helvetica" w:cs="Helvetica"/>
                <w:sz w:val="21"/>
                <w:szCs w:val="21"/>
              </w:rPr>
            </w:pPr>
          </w:p>
        </w:tc>
        <w:tc>
          <w:tcPr>
            <w:tcW w:w="110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220B5" w:rsidRPr="00362A3C" w:rsidRDefault="000220B5" w:rsidP="009F0340">
            <w:pPr>
              <w:spacing w:after="0" w:line="240" w:lineRule="auto"/>
              <w:jc w:val="center"/>
              <w:rPr>
                <w:rFonts w:ascii="Helvetica" w:eastAsia="Times New Roman" w:hAnsi="Helvetica" w:cs="Helvetica"/>
                <w:sz w:val="24"/>
                <w:szCs w:val="24"/>
              </w:rPr>
            </w:pPr>
            <w:r w:rsidRPr="00362A3C">
              <w:rPr>
                <w:rFonts w:ascii="Times New Roman" w:eastAsia="Times New Roman" w:hAnsi="Times New Roman" w:cs="Times New Roman"/>
                <w:bCs/>
                <w:sz w:val="24"/>
                <w:szCs w:val="24"/>
              </w:rPr>
              <w:t>Chuyên cần</w:t>
            </w:r>
          </w:p>
        </w:tc>
        <w:tc>
          <w:tcPr>
            <w:tcW w:w="98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220B5" w:rsidRPr="00362A3C" w:rsidRDefault="000220B5" w:rsidP="009F0340">
            <w:pPr>
              <w:spacing w:after="0" w:line="240" w:lineRule="auto"/>
              <w:jc w:val="center"/>
              <w:rPr>
                <w:rFonts w:ascii="Helvetica" w:eastAsia="Times New Roman" w:hAnsi="Helvetica" w:cs="Helvetica"/>
                <w:sz w:val="24"/>
                <w:szCs w:val="24"/>
              </w:rPr>
            </w:pPr>
            <w:r w:rsidRPr="00362A3C">
              <w:rPr>
                <w:rFonts w:ascii="Times New Roman" w:eastAsia="Times New Roman" w:hAnsi="Times New Roman" w:cs="Times New Roman"/>
                <w:bCs/>
                <w:sz w:val="24"/>
                <w:szCs w:val="24"/>
              </w:rPr>
              <w:t xml:space="preserve">Tỷ lệ </w:t>
            </w:r>
            <w:r w:rsidR="0027528C" w:rsidRPr="00362A3C">
              <w:rPr>
                <w:rFonts w:ascii="Times New Roman" w:eastAsia="Times New Roman" w:hAnsi="Times New Roman" w:cs="Times New Roman"/>
                <w:bCs/>
                <w:sz w:val="24"/>
                <w:szCs w:val="24"/>
              </w:rPr>
              <w:t> (</w:t>
            </w:r>
            <w:r w:rsidRPr="00362A3C">
              <w:rPr>
                <w:rFonts w:ascii="Times New Roman" w:eastAsia="Times New Roman" w:hAnsi="Times New Roman" w:cs="Times New Roman"/>
                <w:bCs/>
                <w:sz w:val="24"/>
                <w:szCs w:val="24"/>
              </w:rPr>
              <w:t>%)</w:t>
            </w:r>
          </w:p>
        </w:tc>
        <w:tc>
          <w:tcPr>
            <w:tcW w:w="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220B5" w:rsidRPr="00362A3C" w:rsidRDefault="000220B5" w:rsidP="009F0340">
            <w:pPr>
              <w:spacing w:after="0" w:line="240" w:lineRule="auto"/>
              <w:jc w:val="center"/>
              <w:rPr>
                <w:rFonts w:ascii="Helvetica" w:eastAsia="Times New Roman" w:hAnsi="Helvetica" w:cs="Helvetica"/>
                <w:sz w:val="24"/>
                <w:szCs w:val="24"/>
              </w:rPr>
            </w:pPr>
            <w:r w:rsidRPr="00362A3C">
              <w:rPr>
                <w:rFonts w:ascii="Times New Roman" w:eastAsia="Times New Roman" w:hAnsi="Times New Roman" w:cs="Times New Roman"/>
                <w:bCs/>
                <w:sz w:val="24"/>
                <w:szCs w:val="24"/>
              </w:rPr>
              <w:t>Bé ngoan</w:t>
            </w:r>
          </w:p>
        </w:tc>
        <w:tc>
          <w:tcPr>
            <w:tcW w:w="8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220B5" w:rsidRPr="00362A3C" w:rsidRDefault="000220B5" w:rsidP="009F0340">
            <w:pPr>
              <w:spacing w:after="0" w:line="240" w:lineRule="auto"/>
              <w:jc w:val="center"/>
              <w:rPr>
                <w:rFonts w:ascii="Helvetica" w:eastAsia="Times New Roman" w:hAnsi="Helvetica" w:cs="Helvetica"/>
                <w:sz w:val="24"/>
                <w:szCs w:val="24"/>
              </w:rPr>
            </w:pPr>
            <w:r w:rsidRPr="00362A3C">
              <w:rPr>
                <w:rFonts w:ascii="Times New Roman" w:eastAsia="Times New Roman" w:hAnsi="Times New Roman" w:cs="Times New Roman"/>
                <w:bCs/>
                <w:sz w:val="24"/>
                <w:szCs w:val="24"/>
              </w:rPr>
              <w:t>Tỷ lệ</w:t>
            </w:r>
            <w:r w:rsidRPr="00362A3C">
              <w:rPr>
                <w:rFonts w:ascii="Helvetica" w:eastAsia="Times New Roman" w:hAnsi="Helvetica" w:cs="Helvetica"/>
                <w:sz w:val="24"/>
                <w:szCs w:val="24"/>
              </w:rPr>
              <w:br/>
            </w:r>
            <w:r w:rsidRPr="00362A3C">
              <w:rPr>
                <w:rFonts w:ascii="Times New Roman" w:eastAsia="Times New Roman" w:hAnsi="Times New Roman" w:cs="Times New Roman"/>
                <w:bCs/>
                <w:sz w:val="24"/>
                <w:szCs w:val="24"/>
              </w:rPr>
              <w:t>(%)</w:t>
            </w:r>
          </w:p>
        </w:tc>
        <w:tc>
          <w:tcPr>
            <w:tcW w:w="65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220B5" w:rsidRPr="00362A3C" w:rsidRDefault="000220B5" w:rsidP="009F0340">
            <w:pPr>
              <w:spacing w:after="0" w:line="240" w:lineRule="auto"/>
              <w:jc w:val="center"/>
              <w:rPr>
                <w:rFonts w:ascii="Helvetica" w:eastAsia="Times New Roman" w:hAnsi="Helvetica" w:cs="Helvetica"/>
                <w:sz w:val="24"/>
                <w:szCs w:val="24"/>
              </w:rPr>
            </w:pPr>
            <w:r w:rsidRPr="00362A3C">
              <w:rPr>
                <w:rFonts w:ascii="Times New Roman" w:eastAsia="Times New Roman" w:hAnsi="Times New Roman" w:cs="Times New Roman"/>
                <w:bCs/>
                <w:sz w:val="24"/>
                <w:szCs w:val="24"/>
              </w:rPr>
              <w:t>TS</w:t>
            </w:r>
            <w:r w:rsidRPr="00362A3C">
              <w:rPr>
                <w:rFonts w:ascii="Helvetica" w:eastAsia="Times New Roman" w:hAnsi="Helvetica" w:cs="Helvetica"/>
                <w:sz w:val="24"/>
                <w:szCs w:val="24"/>
              </w:rPr>
              <w:br/>
            </w:r>
          </w:p>
        </w:tc>
        <w:tc>
          <w:tcPr>
            <w:tcW w:w="75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220B5" w:rsidRPr="00362A3C" w:rsidRDefault="000220B5" w:rsidP="009F0340">
            <w:pPr>
              <w:spacing w:after="0" w:line="240" w:lineRule="auto"/>
              <w:jc w:val="center"/>
              <w:rPr>
                <w:rFonts w:ascii="Helvetica" w:eastAsia="Times New Roman" w:hAnsi="Helvetica" w:cs="Helvetica"/>
                <w:sz w:val="24"/>
                <w:szCs w:val="24"/>
              </w:rPr>
            </w:pPr>
            <w:r w:rsidRPr="00362A3C">
              <w:rPr>
                <w:rFonts w:ascii="Helvetica" w:eastAsia="Times New Roman" w:hAnsi="Helvetica" w:cs="Helvetica"/>
                <w:sz w:val="24"/>
                <w:szCs w:val="24"/>
              </w:rPr>
              <w:br/>
            </w:r>
            <w:r w:rsidRPr="00362A3C">
              <w:rPr>
                <w:rFonts w:ascii="Times New Roman" w:eastAsia="Times New Roman" w:hAnsi="Times New Roman" w:cs="Times New Roman"/>
                <w:bCs/>
                <w:sz w:val="24"/>
                <w:szCs w:val="24"/>
              </w:rPr>
              <w:t>Tỷ lệ</w:t>
            </w:r>
            <w:r w:rsidRPr="00362A3C">
              <w:rPr>
                <w:rFonts w:ascii="Helvetica" w:eastAsia="Times New Roman" w:hAnsi="Helvetica" w:cs="Helvetica"/>
                <w:sz w:val="24"/>
                <w:szCs w:val="24"/>
              </w:rPr>
              <w:br/>
            </w:r>
            <w:r w:rsidRPr="00362A3C">
              <w:rPr>
                <w:rFonts w:ascii="Times New Roman" w:eastAsia="Times New Roman" w:hAnsi="Times New Roman" w:cs="Times New Roman"/>
                <w:bCs/>
                <w:sz w:val="24"/>
                <w:szCs w:val="24"/>
              </w:rPr>
              <w:t>(%)</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220B5" w:rsidRPr="00362A3C" w:rsidRDefault="000220B5" w:rsidP="009F0340">
            <w:pPr>
              <w:spacing w:after="0" w:line="240" w:lineRule="auto"/>
              <w:jc w:val="center"/>
              <w:rPr>
                <w:rFonts w:ascii="Helvetica" w:eastAsia="Times New Roman" w:hAnsi="Helvetica" w:cs="Helvetica"/>
                <w:sz w:val="24"/>
                <w:szCs w:val="24"/>
              </w:rPr>
            </w:pPr>
            <w:r w:rsidRPr="00362A3C">
              <w:rPr>
                <w:rFonts w:ascii="Helvetica" w:eastAsia="Times New Roman" w:hAnsi="Helvetica" w:cs="Helvetica"/>
                <w:sz w:val="24"/>
                <w:szCs w:val="24"/>
              </w:rPr>
              <w:br/>
            </w:r>
            <w:r w:rsidRPr="00362A3C">
              <w:rPr>
                <w:rFonts w:ascii="Times New Roman" w:eastAsia="Times New Roman" w:hAnsi="Times New Roman" w:cs="Times New Roman"/>
                <w:bCs/>
                <w:sz w:val="24"/>
                <w:szCs w:val="24"/>
              </w:rPr>
              <w:t>TS</w:t>
            </w:r>
            <w:r w:rsidRPr="00362A3C">
              <w:rPr>
                <w:rFonts w:ascii="Helvetica" w:eastAsia="Times New Roman" w:hAnsi="Helvetica" w:cs="Helvetica"/>
                <w:sz w:val="24"/>
                <w:szCs w:val="24"/>
              </w:rPr>
              <w:br/>
            </w:r>
          </w:p>
        </w:tc>
        <w:tc>
          <w:tcPr>
            <w:tcW w:w="76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0220B5" w:rsidRPr="00362A3C" w:rsidRDefault="000220B5" w:rsidP="009F0340">
            <w:pPr>
              <w:spacing w:after="0" w:line="240" w:lineRule="auto"/>
              <w:jc w:val="center"/>
              <w:rPr>
                <w:rFonts w:ascii="Helvetica" w:eastAsia="Times New Roman" w:hAnsi="Helvetica" w:cs="Helvetica"/>
                <w:sz w:val="24"/>
                <w:szCs w:val="24"/>
              </w:rPr>
            </w:pPr>
            <w:r w:rsidRPr="00362A3C">
              <w:rPr>
                <w:rFonts w:ascii="Helvetica" w:eastAsia="Times New Roman" w:hAnsi="Helvetica" w:cs="Helvetica"/>
                <w:sz w:val="24"/>
                <w:szCs w:val="24"/>
              </w:rPr>
              <w:br/>
            </w:r>
            <w:r w:rsidRPr="00362A3C">
              <w:rPr>
                <w:rFonts w:ascii="Times New Roman" w:eastAsia="Times New Roman" w:hAnsi="Times New Roman" w:cs="Times New Roman"/>
                <w:bCs/>
                <w:sz w:val="24"/>
                <w:szCs w:val="24"/>
              </w:rPr>
              <w:t>Tỷ lệ</w:t>
            </w:r>
            <w:r w:rsidRPr="00362A3C">
              <w:rPr>
                <w:rFonts w:ascii="Helvetica" w:eastAsia="Times New Roman" w:hAnsi="Helvetica" w:cs="Helvetica"/>
                <w:sz w:val="24"/>
                <w:szCs w:val="24"/>
              </w:rPr>
              <w:br/>
            </w:r>
            <w:r w:rsidRPr="00362A3C">
              <w:rPr>
                <w:rFonts w:ascii="Times New Roman" w:eastAsia="Times New Roman" w:hAnsi="Times New Roman" w:cs="Times New Roman"/>
                <w:bCs/>
                <w:sz w:val="24"/>
                <w:szCs w:val="24"/>
              </w:rPr>
              <w:t>%</w:t>
            </w:r>
            <w:r w:rsidRPr="00362A3C">
              <w:rPr>
                <w:rFonts w:ascii="Helvetica" w:eastAsia="Times New Roman" w:hAnsi="Helvetica" w:cs="Helvetica"/>
                <w:sz w:val="24"/>
                <w:szCs w:val="24"/>
              </w:rPr>
              <w:br/>
            </w:r>
          </w:p>
        </w:tc>
      </w:tr>
      <w:tr w:rsidR="006156D3" w:rsidRPr="00362A3C" w:rsidTr="002B7E12">
        <w:trPr>
          <w:trHeight w:val="450"/>
        </w:trPr>
        <w:tc>
          <w:tcPr>
            <w:tcW w:w="154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56D3" w:rsidRPr="00362A3C" w:rsidRDefault="006156D3" w:rsidP="007E1CE6">
            <w:pPr>
              <w:spacing w:after="0" w:line="360" w:lineRule="auto"/>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2021-2022</w:t>
            </w:r>
          </w:p>
        </w:tc>
        <w:tc>
          <w:tcPr>
            <w:tcW w:w="7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128</w:t>
            </w:r>
          </w:p>
        </w:tc>
        <w:tc>
          <w:tcPr>
            <w:tcW w:w="110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125</w:t>
            </w:r>
          </w:p>
        </w:tc>
        <w:tc>
          <w:tcPr>
            <w:tcW w:w="98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56D3" w:rsidRPr="00362A3C" w:rsidRDefault="006156D3" w:rsidP="007E1CE6">
            <w:pPr>
              <w:spacing w:after="0" w:line="36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97,65</w:t>
            </w:r>
          </w:p>
        </w:tc>
        <w:tc>
          <w:tcPr>
            <w:tcW w:w="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128</w:t>
            </w:r>
          </w:p>
        </w:tc>
        <w:tc>
          <w:tcPr>
            <w:tcW w:w="8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56D3" w:rsidRPr="00362A3C" w:rsidRDefault="006156D3" w:rsidP="007E1CE6">
            <w:pPr>
              <w:spacing w:after="0" w:line="36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100</w:t>
            </w:r>
          </w:p>
        </w:tc>
        <w:tc>
          <w:tcPr>
            <w:tcW w:w="65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128</w:t>
            </w:r>
          </w:p>
        </w:tc>
        <w:tc>
          <w:tcPr>
            <w:tcW w:w="75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sz w:val="28"/>
                <w:szCs w:val="28"/>
              </w:rPr>
            </w:pPr>
            <w:r w:rsidRPr="00362A3C">
              <w:rPr>
                <w:rFonts w:ascii="Times New Roman" w:eastAsia="Times New Roman" w:hAnsi="Times New Roman" w:cs="Times New Roman"/>
                <w:sz w:val="28"/>
                <w:szCs w:val="28"/>
              </w:rPr>
              <w:t>100</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34</w:t>
            </w:r>
          </w:p>
        </w:tc>
        <w:tc>
          <w:tcPr>
            <w:tcW w:w="76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sz w:val="28"/>
                <w:szCs w:val="28"/>
              </w:rPr>
            </w:pPr>
            <w:r w:rsidRPr="00362A3C">
              <w:rPr>
                <w:rFonts w:ascii="Times New Roman" w:eastAsia="Times New Roman" w:hAnsi="Times New Roman" w:cs="Times New Roman"/>
                <w:sz w:val="28"/>
                <w:szCs w:val="28"/>
              </w:rPr>
              <w:t>100</w:t>
            </w:r>
          </w:p>
        </w:tc>
      </w:tr>
      <w:tr w:rsidR="006156D3" w:rsidRPr="00362A3C" w:rsidTr="002B7E12">
        <w:tc>
          <w:tcPr>
            <w:tcW w:w="154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56D3" w:rsidRPr="00362A3C" w:rsidRDefault="006156D3" w:rsidP="007E1CE6">
            <w:pPr>
              <w:spacing w:after="0" w:line="360" w:lineRule="auto"/>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2022- 2023</w:t>
            </w:r>
          </w:p>
        </w:tc>
        <w:tc>
          <w:tcPr>
            <w:tcW w:w="7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135</w:t>
            </w:r>
          </w:p>
        </w:tc>
        <w:tc>
          <w:tcPr>
            <w:tcW w:w="110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131</w:t>
            </w:r>
          </w:p>
        </w:tc>
        <w:tc>
          <w:tcPr>
            <w:tcW w:w="98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56D3" w:rsidRPr="00362A3C" w:rsidRDefault="006156D3" w:rsidP="007E1CE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97,0</w:t>
            </w:r>
          </w:p>
        </w:tc>
        <w:tc>
          <w:tcPr>
            <w:tcW w:w="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135</w:t>
            </w:r>
          </w:p>
        </w:tc>
        <w:tc>
          <w:tcPr>
            <w:tcW w:w="8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sz w:val="28"/>
                <w:szCs w:val="28"/>
              </w:rPr>
            </w:pPr>
            <w:r w:rsidRPr="00362A3C">
              <w:rPr>
                <w:rFonts w:ascii="Times New Roman" w:eastAsia="Times New Roman" w:hAnsi="Times New Roman" w:cs="Times New Roman"/>
                <w:sz w:val="28"/>
                <w:szCs w:val="28"/>
              </w:rPr>
              <w:t>100</w:t>
            </w:r>
          </w:p>
        </w:tc>
        <w:tc>
          <w:tcPr>
            <w:tcW w:w="65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135</w:t>
            </w:r>
          </w:p>
        </w:tc>
        <w:tc>
          <w:tcPr>
            <w:tcW w:w="75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sz w:val="28"/>
                <w:szCs w:val="28"/>
              </w:rPr>
            </w:pPr>
            <w:r w:rsidRPr="00362A3C">
              <w:rPr>
                <w:rFonts w:ascii="Times New Roman" w:eastAsia="Times New Roman" w:hAnsi="Times New Roman" w:cs="Times New Roman"/>
                <w:sz w:val="28"/>
                <w:szCs w:val="28"/>
              </w:rPr>
              <w:t>100</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35</w:t>
            </w:r>
          </w:p>
        </w:tc>
        <w:tc>
          <w:tcPr>
            <w:tcW w:w="76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sz w:val="28"/>
                <w:szCs w:val="28"/>
              </w:rPr>
            </w:pPr>
            <w:r w:rsidRPr="00362A3C">
              <w:rPr>
                <w:rFonts w:ascii="Times New Roman" w:eastAsia="Times New Roman" w:hAnsi="Times New Roman" w:cs="Times New Roman"/>
                <w:sz w:val="28"/>
                <w:szCs w:val="28"/>
              </w:rPr>
              <w:t>100</w:t>
            </w:r>
          </w:p>
        </w:tc>
      </w:tr>
      <w:tr w:rsidR="006156D3" w:rsidRPr="00362A3C" w:rsidTr="002B7E12">
        <w:tc>
          <w:tcPr>
            <w:tcW w:w="154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56D3" w:rsidRPr="00362A3C" w:rsidRDefault="006156D3" w:rsidP="007E1CE6">
            <w:pPr>
              <w:spacing w:after="0" w:line="360" w:lineRule="auto"/>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2023-2024</w:t>
            </w:r>
          </w:p>
        </w:tc>
        <w:tc>
          <w:tcPr>
            <w:tcW w:w="7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143</w:t>
            </w:r>
          </w:p>
        </w:tc>
        <w:tc>
          <w:tcPr>
            <w:tcW w:w="110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140</w:t>
            </w:r>
          </w:p>
        </w:tc>
        <w:tc>
          <w:tcPr>
            <w:tcW w:w="98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56D3" w:rsidRPr="00362A3C" w:rsidRDefault="006156D3" w:rsidP="007E1CE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97,9</w:t>
            </w:r>
          </w:p>
        </w:tc>
        <w:tc>
          <w:tcPr>
            <w:tcW w:w="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143</w:t>
            </w:r>
          </w:p>
        </w:tc>
        <w:tc>
          <w:tcPr>
            <w:tcW w:w="8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sz w:val="28"/>
                <w:szCs w:val="28"/>
              </w:rPr>
            </w:pPr>
            <w:r w:rsidRPr="00362A3C">
              <w:rPr>
                <w:rFonts w:ascii="Times New Roman" w:eastAsia="Times New Roman" w:hAnsi="Times New Roman" w:cs="Times New Roman"/>
                <w:sz w:val="28"/>
                <w:szCs w:val="28"/>
              </w:rPr>
              <w:t>100</w:t>
            </w:r>
          </w:p>
        </w:tc>
        <w:tc>
          <w:tcPr>
            <w:tcW w:w="65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143</w:t>
            </w:r>
          </w:p>
        </w:tc>
        <w:tc>
          <w:tcPr>
            <w:tcW w:w="75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sz w:val="28"/>
                <w:szCs w:val="28"/>
              </w:rPr>
            </w:pPr>
            <w:r w:rsidRPr="00362A3C">
              <w:rPr>
                <w:rFonts w:ascii="Times New Roman" w:eastAsia="Times New Roman" w:hAnsi="Times New Roman" w:cs="Times New Roman"/>
                <w:sz w:val="28"/>
                <w:szCs w:val="28"/>
              </w:rPr>
              <w:t>100</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43</w:t>
            </w:r>
          </w:p>
        </w:tc>
        <w:tc>
          <w:tcPr>
            <w:tcW w:w="76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sz w:val="28"/>
                <w:szCs w:val="28"/>
              </w:rPr>
            </w:pPr>
            <w:r w:rsidRPr="00362A3C">
              <w:rPr>
                <w:rFonts w:ascii="Times New Roman" w:eastAsia="Times New Roman" w:hAnsi="Times New Roman" w:cs="Times New Roman"/>
                <w:sz w:val="28"/>
                <w:szCs w:val="28"/>
              </w:rPr>
              <w:t>100</w:t>
            </w:r>
          </w:p>
        </w:tc>
      </w:tr>
      <w:tr w:rsidR="006156D3" w:rsidRPr="00362A3C" w:rsidTr="002B7E12">
        <w:tc>
          <w:tcPr>
            <w:tcW w:w="154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56D3" w:rsidRPr="00362A3C" w:rsidRDefault="006156D3" w:rsidP="007E1CE6">
            <w:pPr>
              <w:spacing w:after="0" w:line="360" w:lineRule="auto"/>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2024-2025</w:t>
            </w:r>
          </w:p>
        </w:tc>
        <w:tc>
          <w:tcPr>
            <w:tcW w:w="7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156</w:t>
            </w:r>
          </w:p>
        </w:tc>
        <w:tc>
          <w:tcPr>
            <w:tcW w:w="110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152</w:t>
            </w:r>
          </w:p>
        </w:tc>
        <w:tc>
          <w:tcPr>
            <w:tcW w:w="98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56D3" w:rsidRPr="00362A3C" w:rsidRDefault="006156D3" w:rsidP="007E1CE6">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97,43</w:t>
            </w:r>
          </w:p>
        </w:tc>
        <w:tc>
          <w:tcPr>
            <w:tcW w:w="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156</w:t>
            </w:r>
          </w:p>
        </w:tc>
        <w:tc>
          <w:tcPr>
            <w:tcW w:w="8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sz w:val="28"/>
                <w:szCs w:val="28"/>
              </w:rPr>
            </w:pPr>
            <w:r w:rsidRPr="00362A3C">
              <w:rPr>
                <w:rFonts w:ascii="Times New Roman" w:eastAsia="Times New Roman" w:hAnsi="Times New Roman" w:cs="Times New Roman"/>
                <w:sz w:val="28"/>
                <w:szCs w:val="28"/>
              </w:rPr>
              <w:t>100</w:t>
            </w:r>
          </w:p>
        </w:tc>
        <w:tc>
          <w:tcPr>
            <w:tcW w:w="65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156</w:t>
            </w:r>
          </w:p>
        </w:tc>
        <w:tc>
          <w:tcPr>
            <w:tcW w:w="75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sz w:val="28"/>
                <w:szCs w:val="28"/>
              </w:rPr>
            </w:pPr>
            <w:r w:rsidRPr="00362A3C">
              <w:rPr>
                <w:rFonts w:ascii="Times New Roman" w:eastAsia="Times New Roman" w:hAnsi="Times New Roman" w:cs="Times New Roman"/>
                <w:sz w:val="28"/>
                <w:szCs w:val="28"/>
              </w:rPr>
              <w:t>100</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55</w:t>
            </w:r>
          </w:p>
        </w:tc>
        <w:tc>
          <w:tcPr>
            <w:tcW w:w="76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sz w:val="28"/>
                <w:szCs w:val="28"/>
              </w:rPr>
            </w:pPr>
            <w:r w:rsidRPr="00362A3C">
              <w:rPr>
                <w:rFonts w:ascii="Times New Roman" w:eastAsia="Times New Roman" w:hAnsi="Times New Roman" w:cs="Times New Roman"/>
                <w:sz w:val="28"/>
                <w:szCs w:val="28"/>
              </w:rPr>
              <w:t>100</w:t>
            </w:r>
          </w:p>
        </w:tc>
      </w:tr>
      <w:tr w:rsidR="006156D3" w:rsidRPr="00362A3C" w:rsidTr="002B7E12">
        <w:tc>
          <w:tcPr>
            <w:tcW w:w="154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56D3" w:rsidRPr="00362A3C" w:rsidRDefault="006156D3" w:rsidP="007E1CE6">
            <w:pPr>
              <w:spacing w:after="0" w:line="360" w:lineRule="auto"/>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2025-2026</w:t>
            </w:r>
          </w:p>
        </w:tc>
        <w:tc>
          <w:tcPr>
            <w:tcW w:w="7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160</w:t>
            </w:r>
          </w:p>
        </w:tc>
        <w:tc>
          <w:tcPr>
            <w:tcW w:w="110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158</w:t>
            </w:r>
          </w:p>
        </w:tc>
        <w:tc>
          <w:tcPr>
            <w:tcW w:w="98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56D3" w:rsidRPr="00362A3C" w:rsidRDefault="006156D3" w:rsidP="007E1CE6">
            <w:pPr>
              <w:spacing w:after="0" w:line="36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98,75</w:t>
            </w:r>
          </w:p>
        </w:tc>
        <w:tc>
          <w:tcPr>
            <w:tcW w:w="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160</w:t>
            </w:r>
          </w:p>
        </w:tc>
        <w:tc>
          <w:tcPr>
            <w:tcW w:w="8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sz w:val="28"/>
                <w:szCs w:val="28"/>
              </w:rPr>
            </w:pPr>
            <w:r w:rsidRPr="00362A3C">
              <w:rPr>
                <w:rFonts w:ascii="Times New Roman" w:eastAsia="Times New Roman" w:hAnsi="Times New Roman" w:cs="Times New Roman"/>
                <w:sz w:val="28"/>
                <w:szCs w:val="28"/>
              </w:rPr>
              <w:t>100</w:t>
            </w:r>
          </w:p>
        </w:tc>
        <w:tc>
          <w:tcPr>
            <w:tcW w:w="65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160</w:t>
            </w:r>
          </w:p>
        </w:tc>
        <w:tc>
          <w:tcPr>
            <w:tcW w:w="75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sz w:val="28"/>
                <w:szCs w:val="28"/>
              </w:rPr>
            </w:pPr>
            <w:r w:rsidRPr="00362A3C">
              <w:rPr>
                <w:rFonts w:ascii="Times New Roman" w:eastAsia="Times New Roman" w:hAnsi="Times New Roman" w:cs="Times New Roman"/>
                <w:sz w:val="28"/>
                <w:szCs w:val="28"/>
              </w:rPr>
              <w:t>100</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50</w:t>
            </w:r>
          </w:p>
        </w:tc>
        <w:tc>
          <w:tcPr>
            <w:tcW w:w="76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156D3" w:rsidRPr="00362A3C" w:rsidRDefault="006156D3" w:rsidP="007E1CE6">
            <w:pPr>
              <w:spacing w:after="0" w:line="360" w:lineRule="auto"/>
              <w:jc w:val="center"/>
              <w:rPr>
                <w:sz w:val="28"/>
                <w:szCs w:val="28"/>
              </w:rPr>
            </w:pPr>
            <w:r w:rsidRPr="00362A3C">
              <w:rPr>
                <w:rFonts w:ascii="Times New Roman" w:eastAsia="Times New Roman" w:hAnsi="Times New Roman" w:cs="Times New Roman"/>
                <w:sz w:val="28"/>
                <w:szCs w:val="28"/>
              </w:rPr>
              <w:t>100</w:t>
            </w:r>
          </w:p>
        </w:tc>
      </w:tr>
    </w:tbl>
    <w:p w:rsidR="000220B5" w:rsidRPr="00362A3C" w:rsidRDefault="000220B5"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Thực hiện tốt các nhiệm vụ chăm sóc, nuôi dưỡng trẻ; thỏa thỏa thuận với phụ huynh để nâng cao chất lượng bữa ăn cho trẻ tại trường. Hướng dẫn, tuyên truyền với các bậc phụ huynh cách chăm sóc, nuôi dưỡng trẻ tại nhà, đặc biệt quan tâm chăm sóc nuôi dưỡng những trẻ bị suy dinh dưỡng. Phấn đấu đến năm 2025 nhà trường không còn trẻ bị suy dinh dưỡng.</w:t>
      </w:r>
    </w:p>
    <w:p w:rsidR="000220B5" w:rsidRPr="00362A3C" w:rsidRDefault="000220B5"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Cân đối nguồn thức ăn để thực hiện xây dựng thực đơn cho trẻ ăn bán trú tại trường đảm bảo đủ chất, đủ lượng theo quy định, nhằm giúp trẻ được tăng cường thể lực giúp trẻ phát triển toàn diện về thể chất và tinh thần.</w:t>
      </w:r>
    </w:p>
    <w:p w:rsidR="00514679" w:rsidRPr="00362A3C" w:rsidRDefault="00AF112F" w:rsidP="009F0340">
      <w:pPr>
        <w:tabs>
          <w:tab w:val="left" w:pos="2855"/>
        </w:tabs>
        <w:spacing w:before="60" w:after="60" w:line="240" w:lineRule="auto"/>
        <w:ind w:firstLine="720"/>
        <w:rPr>
          <w:rFonts w:ascii="Times New Roman" w:hAnsi="Times New Roman" w:cs="Times New Roman"/>
          <w:b/>
          <w:i/>
          <w:sz w:val="27"/>
        </w:rPr>
      </w:pPr>
      <w:r w:rsidRPr="00362A3C">
        <w:rPr>
          <w:rFonts w:ascii="Times New Roman" w:eastAsia="Times New Roman" w:hAnsi="Times New Roman" w:cs="Times New Roman"/>
          <w:b/>
          <w:i/>
          <w:sz w:val="28"/>
          <w:szCs w:val="28"/>
          <w:shd w:val="clear" w:color="auto" w:fill="FFFFFF"/>
        </w:rPr>
        <w:t>3.3</w:t>
      </w:r>
      <w:r w:rsidR="00514679" w:rsidRPr="00362A3C">
        <w:rPr>
          <w:rFonts w:ascii="Times New Roman" w:eastAsia="Times New Roman" w:hAnsi="Times New Roman" w:cs="Times New Roman"/>
          <w:b/>
          <w:i/>
          <w:sz w:val="28"/>
          <w:szCs w:val="28"/>
          <w:shd w:val="clear" w:color="auto" w:fill="FFFFFF"/>
        </w:rPr>
        <w:t xml:space="preserve">. </w:t>
      </w:r>
      <w:r w:rsidR="00514679" w:rsidRPr="00362A3C">
        <w:rPr>
          <w:rFonts w:ascii="Times New Roman" w:hAnsi="Times New Roman" w:cs="Times New Roman"/>
          <w:b/>
          <w:i/>
          <w:sz w:val="27"/>
        </w:rPr>
        <w:t>Nhu cầu về số lượng, cơ cấu đội ngũ GV, NV,</w:t>
      </w:r>
      <w:r w:rsidR="00514679" w:rsidRPr="00362A3C">
        <w:rPr>
          <w:rFonts w:ascii="Times New Roman" w:hAnsi="Times New Roman" w:cs="Times New Roman"/>
          <w:b/>
          <w:i/>
          <w:spacing w:val="-5"/>
          <w:sz w:val="27"/>
        </w:rPr>
        <w:t xml:space="preserve"> </w:t>
      </w:r>
      <w:r w:rsidR="00514679" w:rsidRPr="00362A3C">
        <w:rPr>
          <w:rFonts w:ascii="Times New Roman" w:hAnsi="Times New Roman" w:cs="Times New Roman"/>
          <w:b/>
          <w:i/>
          <w:sz w:val="27"/>
        </w:rPr>
        <w:t>CBQL</w:t>
      </w:r>
      <w:r w:rsidR="00723ADC" w:rsidRPr="00362A3C">
        <w:rPr>
          <w:rFonts w:ascii="Times New Roman" w:hAnsi="Times New Roman" w:cs="Times New Roman"/>
          <w:b/>
          <w:i/>
          <w:sz w:val="27"/>
        </w:rPr>
        <w:t>:</w:t>
      </w:r>
    </w:p>
    <w:tbl>
      <w:tblPr>
        <w:tblW w:w="0" w:type="auto"/>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1634"/>
        <w:gridCol w:w="1844"/>
        <w:gridCol w:w="1521"/>
        <w:gridCol w:w="1427"/>
        <w:gridCol w:w="1517"/>
        <w:gridCol w:w="1129"/>
      </w:tblGrid>
      <w:tr w:rsidR="00362A3C" w:rsidRPr="00362A3C" w:rsidTr="007842B2">
        <w:tc>
          <w:tcPr>
            <w:tcW w:w="16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Năm học</w:t>
            </w:r>
          </w:p>
        </w:tc>
        <w:tc>
          <w:tcPr>
            <w:tcW w:w="184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Hiệu trưởng</w:t>
            </w:r>
          </w:p>
        </w:tc>
        <w:tc>
          <w:tcPr>
            <w:tcW w:w="152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Phó hiệu trưởng</w:t>
            </w:r>
          </w:p>
        </w:tc>
        <w:tc>
          <w:tcPr>
            <w:tcW w:w="142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Giáo viên</w:t>
            </w:r>
          </w:p>
        </w:tc>
        <w:tc>
          <w:tcPr>
            <w:tcW w:w="151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Nhân viên</w:t>
            </w:r>
          </w:p>
        </w:tc>
        <w:tc>
          <w:tcPr>
            <w:tcW w:w="112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Ghi chú</w:t>
            </w:r>
          </w:p>
        </w:tc>
      </w:tr>
      <w:tr w:rsidR="00362A3C" w:rsidRPr="00362A3C" w:rsidTr="007842B2">
        <w:tc>
          <w:tcPr>
            <w:tcW w:w="163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sz w:val="28"/>
                <w:szCs w:val="28"/>
              </w:rPr>
              <w:t>2021-2022</w:t>
            </w:r>
          </w:p>
        </w:tc>
        <w:tc>
          <w:tcPr>
            <w:tcW w:w="18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sz w:val="28"/>
                <w:szCs w:val="28"/>
              </w:rPr>
              <w:t>1</w:t>
            </w:r>
          </w:p>
        </w:tc>
        <w:tc>
          <w:tcPr>
            <w:tcW w:w="15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w:t>
            </w:r>
          </w:p>
        </w:tc>
        <w:tc>
          <w:tcPr>
            <w:tcW w:w="14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842B2"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8</w:t>
            </w:r>
          </w:p>
        </w:tc>
        <w:tc>
          <w:tcPr>
            <w:tcW w:w="15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842B2"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2</w:t>
            </w:r>
          </w:p>
        </w:tc>
        <w:tc>
          <w:tcPr>
            <w:tcW w:w="112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Times New Roman" w:eastAsia="Times New Roman" w:hAnsi="Times New Roman" w:cs="Times New Roman"/>
                <w:sz w:val="28"/>
                <w:szCs w:val="28"/>
              </w:rPr>
            </w:pPr>
          </w:p>
        </w:tc>
      </w:tr>
      <w:tr w:rsidR="00362A3C" w:rsidRPr="00362A3C" w:rsidTr="007842B2">
        <w:tc>
          <w:tcPr>
            <w:tcW w:w="163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sz w:val="28"/>
                <w:szCs w:val="28"/>
              </w:rPr>
              <w:t>2022-2023</w:t>
            </w:r>
          </w:p>
        </w:tc>
        <w:tc>
          <w:tcPr>
            <w:tcW w:w="18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sz w:val="28"/>
                <w:szCs w:val="28"/>
              </w:rPr>
              <w:t>1</w:t>
            </w:r>
          </w:p>
        </w:tc>
        <w:tc>
          <w:tcPr>
            <w:tcW w:w="15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w:t>
            </w:r>
          </w:p>
        </w:tc>
        <w:tc>
          <w:tcPr>
            <w:tcW w:w="14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083923" w:rsidP="009F0340">
            <w:pPr>
              <w:spacing w:before="60" w:after="6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842B2"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2</w:t>
            </w:r>
          </w:p>
        </w:tc>
        <w:tc>
          <w:tcPr>
            <w:tcW w:w="112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Times New Roman" w:eastAsia="Times New Roman" w:hAnsi="Times New Roman" w:cs="Times New Roman"/>
                <w:sz w:val="28"/>
                <w:szCs w:val="28"/>
              </w:rPr>
            </w:pPr>
          </w:p>
        </w:tc>
      </w:tr>
      <w:tr w:rsidR="00362A3C" w:rsidRPr="00362A3C" w:rsidTr="007842B2">
        <w:tc>
          <w:tcPr>
            <w:tcW w:w="163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sz w:val="28"/>
                <w:szCs w:val="28"/>
              </w:rPr>
              <w:t>2023-2024</w:t>
            </w:r>
          </w:p>
        </w:tc>
        <w:tc>
          <w:tcPr>
            <w:tcW w:w="18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sz w:val="28"/>
                <w:szCs w:val="28"/>
              </w:rPr>
              <w:t>1</w:t>
            </w:r>
          </w:p>
        </w:tc>
        <w:tc>
          <w:tcPr>
            <w:tcW w:w="15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w:t>
            </w:r>
          </w:p>
        </w:tc>
        <w:tc>
          <w:tcPr>
            <w:tcW w:w="14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842B2"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9</w:t>
            </w:r>
          </w:p>
        </w:tc>
        <w:tc>
          <w:tcPr>
            <w:tcW w:w="15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842B2"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2</w:t>
            </w:r>
          </w:p>
        </w:tc>
        <w:tc>
          <w:tcPr>
            <w:tcW w:w="112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Times New Roman" w:eastAsia="Times New Roman" w:hAnsi="Times New Roman" w:cs="Times New Roman"/>
                <w:sz w:val="28"/>
                <w:szCs w:val="28"/>
              </w:rPr>
            </w:pPr>
          </w:p>
        </w:tc>
      </w:tr>
      <w:tr w:rsidR="00362A3C" w:rsidRPr="00362A3C" w:rsidTr="007842B2">
        <w:tc>
          <w:tcPr>
            <w:tcW w:w="163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sz w:val="28"/>
                <w:szCs w:val="28"/>
              </w:rPr>
              <w:t>2024-2025</w:t>
            </w:r>
          </w:p>
        </w:tc>
        <w:tc>
          <w:tcPr>
            <w:tcW w:w="18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sz w:val="28"/>
                <w:szCs w:val="28"/>
              </w:rPr>
              <w:t>1</w:t>
            </w:r>
          </w:p>
        </w:tc>
        <w:tc>
          <w:tcPr>
            <w:tcW w:w="15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w:t>
            </w:r>
          </w:p>
        </w:tc>
        <w:tc>
          <w:tcPr>
            <w:tcW w:w="14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083923" w:rsidP="009F0340">
            <w:pPr>
              <w:spacing w:before="60" w:after="6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842B2"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2</w:t>
            </w:r>
          </w:p>
        </w:tc>
        <w:tc>
          <w:tcPr>
            <w:tcW w:w="112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Times New Roman" w:eastAsia="Times New Roman" w:hAnsi="Times New Roman" w:cs="Times New Roman"/>
                <w:sz w:val="28"/>
                <w:szCs w:val="28"/>
              </w:rPr>
            </w:pPr>
          </w:p>
        </w:tc>
      </w:tr>
      <w:tr w:rsidR="00362A3C" w:rsidRPr="00362A3C" w:rsidTr="007842B2">
        <w:tc>
          <w:tcPr>
            <w:tcW w:w="163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sz w:val="28"/>
                <w:szCs w:val="28"/>
              </w:rPr>
              <w:t>2025-2026</w:t>
            </w:r>
          </w:p>
        </w:tc>
        <w:tc>
          <w:tcPr>
            <w:tcW w:w="18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sz w:val="28"/>
                <w:szCs w:val="28"/>
              </w:rPr>
              <w:t>1</w:t>
            </w:r>
          </w:p>
        </w:tc>
        <w:tc>
          <w:tcPr>
            <w:tcW w:w="15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w:t>
            </w:r>
          </w:p>
        </w:tc>
        <w:tc>
          <w:tcPr>
            <w:tcW w:w="14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842B2"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10</w:t>
            </w:r>
          </w:p>
        </w:tc>
        <w:tc>
          <w:tcPr>
            <w:tcW w:w="15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842B2"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2</w:t>
            </w:r>
          </w:p>
        </w:tc>
        <w:tc>
          <w:tcPr>
            <w:tcW w:w="112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723ADC" w:rsidRPr="00362A3C" w:rsidRDefault="00723ADC" w:rsidP="009F0340">
            <w:pPr>
              <w:spacing w:before="60" w:after="60" w:line="240" w:lineRule="auto"/>
              <w:jc w:val="center"/>
              <w:rPr>
                <w:rFonts w:ascii="Times New Roman" w:eastAsia="Times New Roman" w:hAnsi="Times New Roman" w:cs="Times New Roman"/>
                <w:sz w:val="28"/>
                <w:szCs w:val="28"/>
              </w:rPr>
            </w:pPr>
          </w:p>
        </w:tc>
      </w:tr>
    </w:tbl>
    <w:p w:rsidR="00BF2BE6" w:rsidRPr="00362A3C" w:rsidRDefault="00EF0F37" w:rsidP="009F0340">
      <w:pPr>
        <w:spacing w:before="60" w:after="60" w:line="240" w:lineRule="auto"/>
        <w:ind w:firstLine="63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Năng lực của cán bộ quản lý phải đạt trình độ theo quy định</w:t>
      </w:r>
      <w:r w:rsidR="00BD73CB" w:rsidRPr="00362A3C">
        <w:rPr>
          <w:rFonts w:ascii="Times New Roman" w:eastAsia="Times New Roman" w:hAnsi="Times New Roman" w:cs="Times New Roman"/>
          <w:sz w:val="28"/>
          <w:szCs w:val="28"/>
          <w:shd w:val="clear" w:color="auto" w:fill="FFFFFF"/>
        </w:rPr>
        <w:t xml:space="preserve">: </w:t>
      </w:r>
      <w:r w:rsidR="009C15DC" w:rsidRPr="00362A3C">
        <w:rPr>
          <w:rFonts w:ascii="Times New Roman" w:eastAsia="Times New Roman" w:hAnsi="Times New Roman" w:cs="Times New Roman"/>
          <w:sz w:val="28"/>
          <w:szCs w:val="28"/>
          <w:shd w:val="clear" w:color="auto" w:fill="FFFFFF"/>
        </w:rPr>
        <w:t>Hiệu trưởng, Phó hiệu trưởng có trình độ đạt trên chuẩn (Đại học sư phạm mầm non), có</w:t>
      </w:r>
      <w:r w:rsidR="000D748F" w:rsidRPr="00362A3C">
        <w:rPr>
          <w:rFonts w:ascii="Times New Roman" w:eastAsia="Times New Roman" w:hAnsi="Times New Roman" w:cs="Times New Roman"/>
          <w:sz w:val="28"/>
          <w:szCs w:val="28"/>
          <w:shd w:val="clear" w:color="auto" w:fill="FFFFFF"/>
        </w:rPr>
        <w:t xml:space="preserve"> trình độ Trung cấp lý luận chính trị; được bồi dưỡng nghiệp vụ bồi dưỡng hiệu trưởn</w:t>
      </w:r>
      <w:r w:rsidR="009601BD" w:rsidRPr="00362A3C">
        <w:rPr>
          <w:rFonts w:ascii="Times New Roman" w:eastAsia="Times New Roman" w:hAnsi="Times New Roman" w:cs="Times New Roman"/>
          <w:sz w:val="28"/>
          <w:szCs w:val="28"/>
          <w:shd w:val="clear" w:color="auto" w:fill="FFFFFF"/>
        </w:rPr>
        <w:t>g</w:t>
      </w:r>
      <w:r w:rsidR="000D748F" w:rsidRPr="00362A3C">
        <w:rPr>
          <w:rFonts w:ascii="Times New Roman" w:eastAsia="Times New Roman" w:hAnsi="Times New Roman" w:cs="Times New Roman"/>
          <w:sz w:val="28"/>
          <w:szCs w:val="28"/>
          <w:shd w:val="clear" w:color="auto" w:fill="FFFFFF"/>
        </w:rPr>
        <w:t xml:space="preserve"> trường mầm non; được bồi dưỡng thăng hạng chức danh nghề </w:t>
      </w:r>
      <w:r w:rsidR="000D748F" w:rsidRPr="00362A3C">
        <w:rPr>
          <w:rFonts w:ascii="Times New Roman" w:eastAsia="Times New Roman" w:hAnsi="Times New Roman" w:cs="Times New Roman"/>
          <w:sz w:val="28"/>
          <w:szCs w:val="28"/>
          <w:shd w:val="clear" w:color="auto" w:fill="FFFFFF"/>
        </w:rPr>
        <w:lastRenderedPageBreak/>
        <w:t xml:space="preserve">nghiệp tương đương; </w:t>
      </w:r>
      <w:r w:rsidR="009601BD" w:rsidRPr="00362A3C">
        <w:rPr>
          <w:rFonts w:ascii="Times New Roman" w:eastAsia="Times New Roman" w:hAnsi="Times New Roman" w:cs="Times New Roman"/>
          <w:sz w:val="28"/>
          <w:szCs w:val="28"/>
          <w:shd w:val="clear" w:color="auto" w:fill="FFFFFF"/>
        </w:rPr>
        <w:t>có chứng chỉ tin học và ngoại ngữ theo quy định; được đánh giá đạt chuẩn hiệu trưởng, phó hiệu trưởng.</w:t>
      </w:r>
    </w:p>
    <w:p w:rsidR="000D748F" w:rsidRPr="00362A3C" w:rsidRDefault="000D748F" w:rsidP="009F0340">
      <w:pPr>
        <w:spacing w:before="60" w:after="60" w:line="240" w:lineRule="auto"/>
        <w:ind w:firstLine="63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xml:space="preserve">- Đối với giáo viên phải có trình độ đạt từ chuẩn trở lên (Cao đẳng sư phạm mầm non); </w:t>
      </w:r>
      <w:r w:rsidR="009601BD" w:rsidRPr="00362A3C">
        <w:rPr>
          <w:rFonts w:ascii="Times New Roman" w:eastAsia="Times New Roman" w:hAnsi="Times New Roman" w:cs="Times New Roman"/>
          <w:sz w:val="28"/>
          <w:szCs w:val="28"/>
          <w:shd w:val="clear" w:color="auto" w:fill="FFFFFF"/>
        </w:rPr>
        <w:t xml:space="preserve">hàng năm được đánh giá chuẩn nghề nghiệp giáo viên mầm non đạt 95% trở lên; có chứng chỉ tin học và ngoại ngữ theo quy định. </w:t>
      </w:r>
    </w:p>
    <w:p w:rsidR="00BF2BE6" w:rsidRPr="00362A3C" w:rsidRDefault="009601BD" w:rsidP="009F0340">
      <w:pPr>
        <w:spacing w:before="60" w:after="60" w:line="240" w:lineRule="auto"/>
        <w:ind w:firstLine="63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Nhân viên (kế toán, YTTH) có trình độ đạt từ chuẩn trở lên, hoàn thành tốt các nhiệm vụ được giao.</w:t>
      </w:r>
    </w:p>
    <w:p w:rsidR="00B82867" w:rsidRPr="00362A3C" w:rsidRDefault="00B82867" w:rsidP="009F0340">
      <w:pPr>
        <w:spacing w:before="60" w:after="60" w:line="240" w:lineRule="auto"/>
        <w:ind w:firstLine="63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Tất cả CBQL,GV,NV đều sử dụng thành thạo máy tính và có khả năng ứng dụng công nghệ thông tin trong quản lý và giảng dạy. Có trên 30% tiết dạy trong năm có sử dụng công nghệ thông tin.</w:t>
      </w:r>
    </w:p>
    <w:p w:rsidR="00723ADC" w:rsidRPr="00362A3C" w:rsidRDefault="00AF112F" w:rsidP="009F0340">
      <w:pPr>
        <w:tabs>
          <w:tab w:val="left" w:pos="2855"/>
        </w:tabs>
        <w:spacing w:before="60" w:after="60" w:line="240" w:lineRule="auto"/>
        <w:ind w:firstLine="720"/>
        <w:rPr>
          <w:rFonts w:ascii="Times New Roman" w:eastAsia="Times New Roman" w:hAnsi="Times New Roman" w:cs="Times New Roman"/>
          <w:b/>
          <w:i/>
          <w:sz w:val="28"/>
          <w:szCs w:val="28"/>
          <w:shd w:val="clear" w:color="auto" w:fill="FFFFFF"/>
        </w:rPr>
      </w:pPr>
      <w:r w:rsidRPr="00362A3C">
        <w:rPr>
          <w:rFonts w:ascii="Times New Roman" w:eastAsia="Times New Roman" w:hAnsi="Times New Roman" w:cs="Times New Roman"/>
          <w:b/>
          <w:i/>
          <w:sz w:val="28"/>
          <w:szCs w:val="28"/>
          <w:shd w:val="clear" w:color="auto" w:fill="FFFFFF"/>
        </w:rPr>
        <w:t>3.4</w:t>
      </w:r>
      <w:r w:rsidR="00B82867" w:rsidRPr="00362A3C">
        <w:rPr>
          <w:rFonts w:ascii="Times New Roman" w:eastAsia="Times New Roman" w:hAnsi="Times New Roman" w:cs="Times New Roman"/>
          <w:b/>
          <w:i/>
          <w:sz w:val="28"/>
          <w:szCs w:val="28"/>
          <w:shd w:val="clear" w:color="auto" w:fill="FFFFFF"/>
        </w:rPr>
        <w:t>. Tài chính, cơ sở vật chất và thiết bị dạy học</w:t>
      </w:r>
    </w:p>
    <w:p w:rsidR="00B82867" w:rsidRPr="00362A3C" w:rsidRDefault="00B82867"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Tất cả các phòng học, phòng làm việc được trang bị đầy đủ thiết bị, đồ dùng phục vụ công tác quản lý và chăm sóc nuôi dưỡng, giáo dục trẻ.</w:t>
      </w:r>
    </w:p>
    <w:p w:rsidR="00B76261" w:rsidRPr="00362A3C" w:rsidRDefault="00B82867"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xml:space="preserve">- </w:t>
      </w:r>
      <w:r w:rsidR="00007C48" w:rsidRPr="00362A3C">
        <w:rPr>
          <w:rFonts w:ascii="Times New Roman" w:eastAsia="Times New Roman" w:hAnsi="Times New Roman" w:cs="Times New Roman"/>
          <w:sz w:val="28"/>
          <w:szCs w:val="28"/>
          <w:shd w:val="clear" w:color="auto" w:fill="FFFFFF"/>
        </w:rPr>
        <w:t>Điểm trường Cửa Đài: sân chơi có</w:t>
      </w:r>
      <w:r w:rsidR="00B76261" w:rsidRPr="00362A3C">
        <w:rPr>
          <w:rFonts w:ascii="Times New Roman" w:eastAsia="Times New Roman" w:hAnsi="Times New Roman" w:cs="Times New Roman"/>
          <w:sz w:val="28"/>
          <w:szCs w:val="28"/>
          <w:shd w:val="clear" w:color="auto" w:fill="FFFFFF"/>
        </w:rPr>
        <w:t xml:space="preserve"> đủ 03 loại thi</w:t>
      </w:r>
      <w:r w:rsidR="00007C48" w:rsidRPr="00362A3C">
        <w:rPr>
          <w:rFonts w:ascii="Times New Roman" w:eastAsia="Times New Roman" w:hAnsi="Times New Roman" w:cs="Times New Roman"/>
          <w:sz w:val="28"/>
          <w:szCs w:val="28"/>
          <w:shd w:val="clear" w:color="auto" w:fill="FFFFFF"/>
        </w:rPr>
        <w:t xml:space="preserve">ết bị đồ chơi ngoài trời. </w:t>
      </w:r>
      <w:r w:rsidR="00B76261" w:rsidRPr="00362A3C">
        <w:rPr>
          <w:rFonts w:ascii="Times New Roman" w:eastAsia="Times New Roman" w:hAnsi="Times New Roman" w:cs="Times New Roman"/>
          <w:sz w:val="28"/>
          <w:szCs w:val="28"/>
          <w:shd w:val="clear" w:color="auto" w:fill="FFFFFF"/>
        </w:rPr>
        <w:t>Bao lan tường rào được cải tạo nâng cấp đảm bảo độ cao theo quy định.</w:t>
      </w:r>
    </w:p>
    <w:p w:rsidR="00007C48" w:rsidRPr="00362A3C" w:rsidRDefault="00007C48"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Sân trường tại 02 điểm trưởng được cải tạo, nâng cấp đảm bảo xanh –sạch – đẹp – an toàn. Nhà trường duy trì đạt tiêu chuẩn trường học đạt chuẩn cảnh quan vệ sinh môi trường.</w:t>
      </w:r>
    </w:p>
    <w:p w:rsidR="00007C48" w:rsidRPr="00362A3C" w:rsidRDefault="00007C48" w:rsidP="009F0340">
      <w:pPr>
        <w:tabs>
          <w:tab w:val="left" w:pos="2855"/>
        </w:tabs>
        <w:spacing w:before="60" w:after="60" w:line="240" w:lineRule="auto"/>
        <w:ind w:firstLine="720"/>
        <w:jc w:val="both"/>
        <w:rPr>
          <w:rFonts w:ascii="Times New Roman" w:eastAsia="Times New Roman" w:hAnsi="Times New Roman" w:cs="Times New Roman"/>
          <w:b/>
          <w:sz w:val="28"/>
          <w:szCs w:val="28"/>
          <w:shd w:val="clear" w:color="auto" w:fill="FFFFFF"/>
        </w:rPr>
      </w:pPr>
      <w:r w:rsidRPr="00362A3C">
        <w:rPr>
          <w:rFonts w:ascii="Times New Roman" w:eastAsia="Times New Roman" w:hAnsi="Times New Roman" w:cs="Times New Roman"/>
          <w:b/>
          <w:sz w:val="28"/>
          <w:szCs w:val="28"/>
          <w:shd w:val="clear" w:color="auto" w:fill="FFFFFF"/>
        </w:rPr>
        <w:t>4. Các vấn đề về chiến lược phát triển trường Mầm non Vĩnh Trung</w:t>
      </w:r>
    </w:p>
    <w:p w:rsidR="00D63F82" w:rsidRPr="00362A3C" w:rsidRDefault="00D63F82"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Phấn đấu đến năm 2025, trường Mầm non Vĩnh Trung đạt được các mục tiêu đề ra theo Đề án phát triển giáo dục mầm non tỉnh Quảng Ninh giai đoạn 2021 – 2025. Tái chuẩn quốc gia mức độ 1 và đạt kiểm định chất lượng giáo dục cấp độ 3 đến năm 2025.</w:t>
      </w:r>
    </w:p>
    <w:p w:rsidR="00DD4C48" w:rsidRPr="00362A3C" w:rsidRDefault="00DD4C48"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Phương tram hành động với chủ đề “Đổi mới công tác quản lý, nâng cao chất lượng giáo dục; giáo viên linh hoạt, học sinh tự tin và tích cực”.</w:t>
      </w:r>
    </w:p>
    <w:p w:rsidR="00723ADC" w:rsidRPr="007E1CE6" w:rsidRDefault="00DD4C48" w:rsidP="009F0340">
      <w:pPr>
        <w:tabs>
          <w:tab w:val="left" w:pos="2855"/>
        </w:tabs>
        <w:spacing w:before="60" w:after="60" w:line="240" w:lineRule="auto"/>
        <w:ind w:firstLine="720"/>
        <w:rPr>
          <w:rFonts w:ascii="Times New Roman" w:hAnsi="Times New Roman" w:cs="Times New Roman"/>
          <w:b/>
          <w:sz w:val="28"/>
          <w:szCs w:val="28"/>
        </w:rPr>
      </w:pPr>
      <w:r w:rsidRPr="007E1CE6">
        <w:rPr>
          <w:rFonts w:ascii="Times New Roman" w:hAnsi="Times New Roman" w:cs="Times New Roman"/>
          <w:b/>
          <w:sz w:val="28"/>
          <w:szCs w:val="28"/>
        </w:rPr>
        <w:t>III. ĐỊNH HƯỚNG CHIẾN LƯỢC PHÁT TRIỂN</w:t>
      </w:r>
    </w:p>
    <w:p w:rsidR="00DD4C48" w:rsidRPr="00362A3C" w:rsidRDefault="00DD4C48" w:rsidP="009F0340">
      <w:pPr>
        <w:tabs>
          <w:tab w:val="left" w:pos="2855"/>
        </w:tabs>
        <w:spacing w:before="60" w:after="60" w:line="240" w:lineRule="auto"/>
        <w:ind w:firstLine="720"/>
        <w:rPr>
          <w:rFonts w:ascii="Times New Roman" w:hAnsi="Times New Roman" w:cs="Times New Roman"/>
          <w:b/>
          <w:sz w:val="28"/>
          <w:szCs w:val="28"/>
        </w:rPr>
      </w:pPr>
      <w:r w:rsidRPr="00362A3C">
        <w:rPr>
          <w:rFonts w:ascii="Times New Roman" w:hAnsi="Times New Roman" w:cs="Times New Roman"/>
          <w:b/>
          <w:sz w:val="28"/>
          <w:szCs w:val="28"/>
        </w:rPr>
        <w:t>1. Sứ mạng</w:t>
      </w:r>
    </w:p>
    <w:p w:rsidR="00DD4C48" w:rsidRPr="00362A3C" w:rsidRDefault="00DD4C48"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Tạo dựng được môi trường học tập thân thiện, có chất lượng giáo dục cao, để mỗi học sinh đều có cơ hội phát triển hết tài năng trí tuệ của mình.</w:t>
      </w:r>
    </w:p>
    <w:p w:rsidR="00DD4C48" w:rsidRPr="00362A3C" w:rsidRDefault="00DD4C48"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Xây dựng môi trường giáo dục an toàn, thân thiện, môi trường “Học bằng chơi, chơi mà học” cho trẻ gắn với phong trào thi đua xây dựng “Trường học thân thiện, học sinh tích cực”; Trẻ em hôm nay- Thế giới ngày mai”; “Tất cả vì học sinh thân yêu”.</w:t>
      </w:r>
    </w:p>
    <w:p w:rsidR="00DD4C48" w:rsidRPr="00362A3C" w:rsidRDefault="00DD4C48" w:rsidP="009F0340">
      <w:pPr>
        <w:tabs>
          <w:tab w:val="left" w:pos="2855"/>
        </w:tabs>
        <w:spacing w:before="60" w:after="60" w:line="240" w:lineRule="auto"/>
        <w:ind w:firstLine="720"/>
        <w:jc w:val="both"/>
        <w:rPr>
          <w:rFonts w:ascii="Times New Roman" w:eastAsia="Times New Roman" w:hAnsi="Times New Roman" w:cs="Times New Roman"/>
          <w:b/>
          <w:sz w:val="28"/>
          <w:szCs w:val="28"/>
          <w:shd w:val="clear" w:color="auto" w:fill="FFFFFF"/>
        </w:rPr>
      </w:pPr>
      <w:r w:rsidRPr="00362A3C">
        <w:rPr>
          <w:rFonts w:ascii="Times New Roman" w:eastAsia="Times New Roman" w:hAnsi="Times New Roman" w:cs="Times New Roman"/>
          <w:b/>
          <w:sz w:val="28"/>
          <w:szCs w:val="28"/>
          <w:shd w:val="clear" w:color="auto" w:fill="FFFFFF"/>
        </w:rPr>
        <w:t>2. Tầm nhìn</w:t>
      </w:r>
    </w:p>
    <w:p w:rsidR="00377FF3" w:rsidRPr="00362A3C" w:rsidRDefault="00DD4C48"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Là một trong hai trường mầm non vùng hải đảo của thành phố Móng Cái có thành tích chất lượng tốt; đội ngũ giáo viên nhân viên có tâm huyết, yên tâm công tác và cống hiến hết mình xây dựng và phát triển sự nghiệp giáo dục của vùng đảo nhỏ thân yêu. Giữ vững trường đạt chuẩn q</w:t>
      </w:r>
      <w:r w:rsidR="00377FF3" w:rsidRPr="00362A3C">
        <w:rPr>
          <w:rFonts w:ascii="Times New Roman" w:eastAsia="Times New Roman" w:hAnsi="Times New Roman" w:cs="Times New Roman"/>
          <w:sz w:val="28"/>
          <w:szCs w:val="28"/>
          <w:shd w:val="clear" w:color="auto" w:fill="FFFFFF"/>
        </w:rPr>
        <w:t>uốc gia mức độ 1 và đạt kiểm định chất lượng giáo dục cấp độ 3 vào năm học 2025-2026.</w:t>
      </w:r>
    </w:p>
    <w:p w:rsidR="00377FF3" w:rsidRPr="00362A3C" w:rsidRDefault="00377FF3" w:rsidP="009F0340">
      <w:pPr>
        <w:tabs>
          <w:tab w:val="left" w:pos="2855"/>
        </w:tabs>
        <w:spacing w:before="60" w:after="60" w:line="240" w:lineRule="auto"/>
        <w:ind w:firstLine="720"/>
        <w:jc w:val="both"/>
        <w:rPr>
          <w:rFonts w:ascii="Times New Roman" w:eastAsia="Times New Roman" w:hAnsi="Times New Roman" w:cs="Times New Roman"/>
          <w:b/>
          <w:sz w:val="28"/>
          <w:szCs w:val="28"/>
          <w:shd w:val="clear" w:color="auto" w:fill="FFFFFF"/>
        </w:rPr>
      </w:pPr>
      <w:r w:rsidRPr="00362A3C">
        <w:rPr>
          <w:rFonts w:ascii="Times New Roman" w:eastAsia="Times New Roman" w:hAnsi="Times New Roman" w:cs="Times New Roman"/>
          <w:b/>
          <w:sz w:val="28"/>
          <w:szCs w:val="28"/>
          <w:shd w:val="clear" w:color="auto" w:fill="FFFFFF"/>
        </w:rPr>
        <w:t>3. Các giá trị cơ bản</w:t>
      </w:r>
    </w:p>
    <w:p w:rsidR="00377FF3" w:rsidRPr="00362A3C" w:rsidRDefault="00377FF3"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Tinh thần đoàn kết;</w:t>
      </w:r>
    </w:p>
    <w:p w:rsidR="00377FF3" w:rsidRPr="00362A3C" w:rsidRDefault="00377FF3"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lastRenderedPageBreak/>
        <w:t>- Khát vọng vươn lên;</w:t>
      </w:r>
    </w:p>
    <w:p w:rsidR="00377FF3" w:rsidRPr="00362A3C" w:rsidRDefault="00377FF3"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Tính trung thực;</w:t>
      </w:r>
    </w:p>
    <w:p w:rsidR="00377FF3" w:rsidRPr="00362A3C" w:rsidRDefault="00377FF3"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Tinh thần trách nhiệm;</w:t>
      </w:r>
    </w:p>
    <w:p w:rsidR="00377FF3" w:rsidRPr="00362A3C" w:rsidRDefault="00377FF3"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Tính sáng tạo;</w:t>
      </w:r>
    </w:p>
    <w:p w:rsidR="00377FF3" w:rsidRPr="00362A3C" w:rsidRDefault="00377FF3"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Lòng tự trọng;</w:t>
      </w:r>
    </w:p>
    <w:p w:rsidR="00377FF3" w:rsidRPr="00362A3C" w:rsidRDefault="00377FF3"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Tình nhân ái;</w:t>
      </w:r>
    </w:p>
    <w:p w:rsidR="007E1CE6" w:rsidRPr="00362A3C" w:rsidRDefault="00377FF3" w:rsidP="003A4F09">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Sự hợp tác.</w:t>
      </w:r>
    </w:p>
    <w:p w:rsidR="00CE0128" w:rsidRPr="00362A3C" w:rsidRDefault="00CE0128" w:rsidP="009F0340">
      <w:pPr>
        <w:tabs>
          <w:tab w:val="left" w:pos="2855"/>
        </w:tabs>
        <w:spacing w:before="60" w:after="60" w:line="240" w:lineRule="auto"/>
        <w:ind w:firstLine="720"/>
        <w:jc w:val="both"/>
        <w:rPr>
          <w:rFonts w:ascii="Times New Roman" w:eastAsia="Times New Roman" w:hAnsi="Times New Roman" w:cs="Times New Roman"/>
          <w:b/>
          <w:sz w:val="28"/>
          <w:szCs w:val="28"/>
          <w:shd w:val="clear" w:color="auto" w:fill="FFFFFF"/>
        </w:rPr>
      </w:pPr>
      <w:r w:rsidRPr="00362A3C">
        <w:rPr>
          <w:rFonts w:ascii="Times New Roman" w:eastAsia="Times New Roman" w:hAnsi="Times New Roman" w:cs="Times New Roman"/>
          <w:b/>
          <w:sz w:val="28"/>
          <w:szCs w:val="28"/>
          <w:shd w:val="clear" w:color="auto" w:fill="FFFFFF"/>
        </w:rPr>
        <w:t>III. MỤC TIÊU CHIẾN LƯỢC</w:t>
      </w:r>
    </w:p>
    <w:p w:rsidR="00865D3B" w:rsidRPr="00362A3C" w:rsidRDefault="00FD621A" w:rsidP="009F0340">
      <w:pPr>
        <w:tabs>
          <w:tab w:val="left" w:pos="2855"/>
        </w:tabs>
        <w:spacing w:before="60" w:after="60" w:line="240" w:lineRule="auto"/>
        <w:ind w:firstLine="720"/>
        <w:jc w:val="both"/>
        <w:rPr>
          <w:rFonts w:ascii="Times New Roman" w:hAnsi="Times New Roman" w:cs="Times New Roman"/>
          <w:b/>
          <w:sz w:val="28"/>
          <w:szCs w:val="28"/>
          <w:shd w:val="clear" w:color="auto" w:fill="FFFFFF"/>
        </w:rPr>
      </w:pPr>
      <w:r w:rsidRPr="00362A3C">
        <w:rPr>
          <w:rFonts w:ascii="Times New Roman" w:hAnsi="Times New Roman" w:cs="Times New Roman"/>
          <w:b/>
          <w:sz w:val="28"/>
          <w:szCs w:val="28"/>
          <w:shd w:val="clear" w:color="auto" w:fill="FFFFFF"/>
        </w:rPr>
        <w:t xml:space="preserve">1. </w:t>
      </w:r>
      <w:r w:rsidR="00865D3B" w:rsidRPr="00362A3C">
        <w:rPr>
          <w:rFonts w:ascii="Times New Roman" w:hAnsi="Times New Roman" w:cs="Times New Roman"/>
          <w:b/>
          <w:sz w:val="28"/>
          <w:szCs w:val="28"/>
          <w:shd w:val="clear" w:color="auto" w:fill="FFFFFF"/>
        </w:rPr>
        <w:t>Mục tiêu chung</w:t>
      </w:r>
    </w:p>
    <w:p w:rsidR="00865D3B" w:rsidRPr="00362A3C" w:rsidRDefault="00865D3B" w:rsidP="009F0340">
      <w:pPr>
        <w:tabs>
          <w:tab w:val="left" w:pos="2855"/>
        </w:tabs>
        <w:spacing w:before="60" w:after="60" w:line="240" w:lineRule="auto"/>
        <w:ind w:firstLine="720"/>
        <w:jc w:val="both"/>
        <w:rPr>
          <w:rFonts w:ascii="Times New Roman" w:hAnsi="Times New Roman" w:cs="Times New Roman"/>
          <w:sz w:val="28"/>
          <w:szCs w:val="28"/>
          <w:shd w:val="clear" w:color="auto" w:fill="FFFFFF"/>
        </w:rPr>
      </w:pPr>
      <w:r w:rsidRPr="00362A3C">
        <w:rPr>
          <w:rFonts w:ascii="Times New Roman" w:hAnsi="Times New Roman" w:cs="Times New Roman"/>
          <w:sz w:val="28"/>
          <w:szCs w:val="28"/>
          <w:shd w:val="clear" w:color="auto" w:fill="FFFFFF"/>
        </w:rPr>
        <w:t>- Xây dựng nhà trường có uy tín về chất lượng giáo dục, mô hình giáo dục phù hợp với xu thế phát triển của địa phương, đất nước và thời đại.</w:t>
      </w:r>
    </w:p>
    <w:p w:rsidR="00865D3B" w:rsidRPr="00362A3C" w:rsidRDefault="00865D3B" w:rsidP="009F0340">
      <w:pPr>
        <w:tabs>
          <w:tab w:val="left" w:pos="2855"/>
        </w:tabs>
        <w:spacing w:before="60" w:after="60" w:line="240" w:lineRule="auto"/>
        <w:ind w:firstLine="720"/>
        <w:jc w:val="both"/>
        <w:rPr>
          <w:rFonts w:ascii="Times New Roman" w:hAnsi="Times New Roman" w:cs="Times New Roman"/>
          <w:sz w:val="28"/>
          <w:szCs w:val="28"/>
          <w:shd w:val="clear" w:color="auto" w:fill="FFFFFF"/>
        </w:rPr>
      </w:pPr>
      <w:r w:rsidRPr="00362A3C">
        <w:rPr>
          <w:rFonts w:ascii="Times New Roman" w:hAnsi="Times New Roman" w:cs="Times New Roman"/>
          <w:sz w:val="28"/>
          <w:szCs w:val="28"/>
          <w:shd w:val="clear" w:color="auto" w:fill="FFFFFF"/>
        </w:rPr>
        <w:t>- Huy động tối đa trẻ em trong độ tuổi mầm non ra lớp đảm bảo đạt mục tiêu Đề án phát triển giáo dục tỉnh Quảng Ninh giai đoạn 2021-2025, đạt các tiêu chuẩn phổ cập giáo dục.</w:t>
      </w:r>
    </w:p>
    <w:p w:rsidR="00865D3B" w:rsidRPr="00362A3C" w:rsidRDefault="00865D3B" w:rsidP="009F0340">
      <w:pPr>
        <w:tabs>
          <w:tab w:val="left" w:pos="2855"/>
        </w:tabs>
        <w:spacing w:before="60" w:after="60" w:line="240" w:lineRule="auto"/>
        <w:ind w:firstLine="720"/>
        <w:jc w:val="both"/>
        <w:rPr>
          <w:rFonts w:ascii="Times New Roman" w:hAnsi="Times New Roman" w:cs="Times New Roman"/>
          <w:sz w:val="28"/>
          <w:szCs w:val="28"/>
          <w:shd w:val="clear" w:color="auto" w:fill="FFFFFF"/>
        </w:rPr>
      </w:pPr>
      <w:r w:rsidRPr="00362A3C">
        <w:rPr>
          <w:rFonts w:ascii="Times New Roman" w:hAnsi="Times New Roman" w:cs="Times New Roman"/>
          <w:sz w:val="28"/>
          <w:szCs w:val="28"/>
          <w:shd w:val="clear" w:color="auto" w:fill="FFFFFF"/>
        </w:rPr>
        <w:t>- P</w:t>
      </w:r>
      <w:r w:rsidR="00784824" w:rsidRPr="00362A3C">
        <w:rPr>
          <w:rFonts w:ascii="Times New Roman" w:hAnsi="Times New Roman" w:cs="Times New Roman"/>
          <w:sz w:val="28"/>
          <w:szCs w:val="28"/>
          <w:shd w:val="clear" w:color="auto" w:fill="FFFFFF"/>
        </w:rPr>
        <w:t>hấn đấu đến năm 2025, trường Mầm non Vĩnh Trung là một trong những trường thuộc vùng biên giới, hải đảo đạt các tiêu chuẩn về chất lượng giáo dục; chất lượng chăm sóc nuôi dưỡng trẻ đảm bảo, không còn có trẻ em trong độ tuổi đến trường bị suy dinh dưỡng; duy trì và phát triển các tiêu chuẩn trường học đạt chuẩn cảnh quan vệ sinh môi trường; được công nhận tái kiểm định chất lượng giáo dục và đạt chuẩn quốc gia theo giai đoạn tiếp theo.</w:t>
      </w:r>
    </w:p>
    <w:p w:rsidR="0015460B" w:rsidRPr="00362A3C" w:rsidRDefault="0015460B" w:rsidP="009F0340">
      <w:pPr>
        <w:tabs>
          <w:tab w:val="left" w:pos="2855"/>
        </w:tabs>
        <w:spacing w:before="60" w:after="60" w:line="240" w:lineRule="auto"/>
        <w:ind w:firstLine="720"/>
        <w:jc w:val="both"/>
        <w:rPr>
          <w:rFonts w:ascii="Times New Roman" w:hAnsi="Times New Roman" w:cs="Times New Roman"/>
          <w:sz w:val="28"/>
          <w:szCs w:val="28"/>
          <w:shd w:val="clear" w:color="auto" w:fill="FFFFFF"/>
        </w:rPr>
      </w:pPr>
      <w:r w:rsidRPr="00362A3C">
        <w:rPr>
          <w:rFonts w:ascii="Times New Roman" w:hAnsi="Times New Roman" w:cs="Times New Roman"/>
          <w:sz w:val="28"/>
          <w:szCs w:val="28"/>
          <w:shd w:val="clear" w:color="auto" w:fill="FFFFFF"/>
        </w:rPr>
        <w:t>- Phấn đấu đạt được các danh hiệu thi đua theo các năm học và các danh hiệu thi đua cao do các cấp xét duyệt. Để từ đó nhà trường dần khẳng định vai trò, trách nhiệm và uy tín trong nhân dân, tạo động lực thúc đẩy nâng cao thương hiệu, chất lượng giáo dục trẻ.</w:t>
      </w:r>
    </w:p>
    <w:p w:rsidR="00CE0128" w:rsidRPr="00362A3C" w:rsidRDefault="00F6263D" w:rsidP="009F0340">
      <w:pPr>
        <w:tabs>
          <w:tab w:val="left" w:pos="2855"/>
        </w:tabs>
        <w:spacing w:before="60" w:after="60" w:line="240" w:lineRule="auto"/>
        <w:ind w:firstLine="720"/>
        <w:jc w:val="both"/>
        <w:rPr>
          <w:rFonts w:ascii="Times New Roman" w:eastAsia="Times New Roman" w:hAnsi="Times New Roman" w:cs="Times New Roman"/>
          <w:b/>
          <w:sz w:val="28"/>
          <w:szCs w:val="28"/>
          <w:shd w:val="clear" w:color="auto" w:fill="FFFFFF"/>
        </w:rPr>
      </w:pPr>
      <w:r w:rsidRPr="00362A3C">
        <w:rPr>
          <w:rFonts w:ascii="Times New Roman" w:eastAsia="Times New Roman" w:hAnsi="Times New Roman" w:cs="Times New Roman"/>
          <w:b/>
          <w:sz w:val="28"/>
          <w:szCs w:val="28"/>
          <w:shd w:val="clear" w:color="auto" w:fill="FFFFFF"/>
        </w:rPr>
        <w:t>2. Các mục tiêu cụ thể</w:t>
      </w:r>
    </w:p>
    <w:p w:rsidR="00F9686C" w:rsidRPr="00362A3C" w:rsidRDefault="00F9686C" w:rsidP="009F0340">
      <w:pPr>
        <w:tabs>
          <w:tab w:val="left" w:pos="2855"/>
        </w:tabs>
        <w:spacing w:before="60" w:after="60" w:line="240" w:lineRule="auto"/>
        <w:ind w:firstLine="720"/>
        <w:jc w:val="both"/>
        <w:rPr>
          <w:rFonts w:ascii="Times New Roman" w:eastAsia="Times New Roman" w:hAnsi="Times New Roman" w:cs="Times New Roman"/>
          <w:b/>
          <w:i/>
          <w:sz w:val="28"/>
          <w:szCs w:val="28"/>
          <w:shd w:val="clear" w:color="auto" w:fill="FFFFFF"/>
        </w:rPr>
      </w:pPr>
      <w:r w:rsidRPr="00362A3C">
        <w:rPr>
          <w:rFonts w:ascii="Times New Roman" w:eastAsia="Times New Roman" w:hAnsi="Times New Roman" w:cs="Times New Roman"/>
          <w:b/>
          <w:i/>
          <w:sz w:val="28"/>
          <w:szCs w:val="28"/>
          <w:shd w:val="clear" w:color="auto" w:fill="FFFFFF"/>
        </w:rPr>
        <w:t>2.1. Tổ chức và quản lý nhà trường:</w:t>
      </w:r>
    </w:p>
    <w:p w:rsidR="00F9686C" w:rsidRPr="00083923" w:rsidRDefault="00F9686C" w:rsidP="009F0340">
      <w:pPr>
        <w:tabs>
          <w:tab w:val="left" w:pos="2855"/>
        </w:tabs>
        <w:spacing w:before="60" w:after="60" w:line="240" w:lineRule="auto"/>
        <w:ind w:firstLine="720"/>
        <w:jc w:val="both"/>
        <w:rPr>
          <w:rFonts w:ascii="Times New Roman" w:eastAsia="Times New Roman" w:hAnsi="Times New Roman" w:cs="Times New Roman"/>
          <w:spacing w:val="-8"/>
          <w:sz w:val="28"/>
          <w:szCs w:val="28"/>
          <w:shd w:val="clear" w:color="auto" w:fill="FFFFFF"/>
        </w:rPr>
      </w:pPr>
      <w:r w:rsidRPr="00362A3C">
        <w:rPr>
          <w:rFonts w:ascii="Times New Roman" w:eastAsia="Times New Roman" w:hAnsi="Times New Roman" w:cs="Times New Roman"/>
          <w:sz w:val="28"/>
          <w:szCs w:val="28"/>
          <w:shd w:val="clear" w:color="auto" w:fill="FFFFFF"/>
        </w:rPr>
        <w:t xml:space="preserve">- Tổ chức quản lý hành chính trong nhà trường đảm bảo thực hiện đúng quy chế hành chính Nhà nước và Điều lệ trường mầm non do Bộ GD&amp;ĐT ban hành. Mạng lưới nhà trường đầy đủ, đồng bộ (Hội đồng trường, hội đồng thi đua khen thưởng và các tổ chuyên môn, tổ văn phòng) thực hiện </w:t>
      </w:r>
      <w:r w:rsidR="00A46E58" w:rsidRPr="00362A3C">
        <w:rPr>
          <w:rFonts w:ascii="Times New Roman" w:eastAsia="Times New Roman" w:hAnsi="Times New Roman" w:cs="Times New Roman"/>
          <w:sz w:val="28"/>
          <w:szCs w:val="28"/>
          <w:shd w:val="clear" w:color="auto" w:fill="FFFFFF"/>
        </w:rPr>
        <w:t xml:space="preserve">có hiệu quả cao từ Hiệu trưởng, Phó hiệu trưởng đến các tổ chức trong nhà trường. Toàn bộ các thành viên trong Hội đồng sư phạm nhà trường và các đoàn thể theo dõi, kiểm tra, xử lý các hoạt động trong nhà trường nhằm đảm bảo các hoạt động đi vào nề nếp, thực hiện ngày giờ công, tổ chức các hội nghị, sinh hoạt chuyên môn, chuyên đề… </w:t>
      </w:r>
      <w:r w:rsidR="00A46E58" w:rsidRPr="00083923">
        <w:rPr>
          <w:rFonts w:ascii="Times New Roman" w:eastAsia="Times New Roman" w:hAnsi="Times New Roman" w:cs="Times New Roman"/>
          <w:spacing w:val="-8"/>
          <w:sz w:val="28"/>
          <w:szCs w:val="28"/>
          <w:shd w:val="clear" w:color="auto" w:fill="FFFFFF"/>
        </w:rPr>
        <w:t>theo đúng quy định của nhà nước, ngành và trường và địa phương đề ra.</w:t>
      </w:r>
    </w:p>
    <w:p w:rsidR="00AF29F3" w:rsidRPr="00362A3C" w:rsidRDefault="00AF29F3"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Thực hiện phân cấp quản lý theo hướng tăng cường chủ động cho các tổ chuyên môn trong nhà trường.</w:t>
      </w:r>
    </w:p>
    <w:p w:rsidR="00AF29F3" w:rsidRPr="00362A3C" w:rsidRDefault="00AF29F3" w:rsidP="009F0340">
      <w:pPr>
        <w:tabs>
          <w:tab w:val="left" w:pos="2855"/>
        </w:tabs>
        <w:spacing w:before="60" w:after="60" w:line="240" w:lineRule="auto"/>
        <w:ind w:firstLine="720"/>
        <w:jc w:val="both"/>
        <w:rPr>
          <w:rFonts w:ascii="Times New Roman" w:eastAsia="Times New Roman" w:hAnsi="Times New Roman" w:cs="Times New Roman"/>
          <w:b/>
          <w:i/>
          <w:sz w:val="28"/>
          <w:szCs w:val="28"/>
          <w:shd w:val="clear" w:color="auto" w:fill="FFFFFF"/>
        </w:rPr>
      </w:pPr>
      <w:r w:rsidRPr="00362A3C">
        <w:rPr>
          <w:rFonts w:ascii="Times New Roman" w:eastAsia="Times New Roman" w:hAnsi="Times New Roman" w:cs="Times New Roman"/>
          <w:b/>
          <w:i/>
          <w:sz w:val="28"/>
          <w:szCs w:val="28"/>
          <w:shd w:val="clear" w:color="auto" w:fill="FFFFFF"/>
        </w:rPr>
        <w:t>2.2. Xây dựng và phát triển đội ngũ:</w:t>
      </w:r>
    </w:p>
    <w:p w:rsidR="004C4F21" w:rsidRPr="00362A3C" w:rsidRDefault="004C4F21"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xml:space="preserve">- Đẩy mạnh công tác quy hoạch, xây dựng đội ngũ cán bộ quản lý, giáo viên, nhân viên đủ về số lượng, hợp lý về cơ cấu, có chất lượng cao, đảm bảo đủ </w:t>
      </w:r>
      <w:r w:rsidRPr="00083923">
        <w:rPr>
          <w:rFonts w:ascii="Times New Roman" w:eastAsia="Times New Roman" w:hAnsi="Times New Roman" w:cs="Times New Roman"/>
          <w:spacing w:val="-4"/>
          <w:sz w:val="28"/>
          <w:szCs w:val="28"/>
          <w:shd w:val="clear" w:color="auto" w:fill="FFFFFF"/>
        </w:rPr>
        <w:t>các chuẩn về chính trị và chuyên môn theo quy định của Bộ Giáo dục và Đào tạo.</w:t>
      </w:r>
    </w:p>
    <w:p w:rsidR="004C4F21" w:rsidRPr="00362A3C" w:rsidRDefault="004C4F21"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lastRenderedPageBreak/>
        <w:t xml:space="preserve">- Tổ chức đánh giá, xếp loại cán bộ quản lý, giáo viên theo </w:t>
      </w:r>
      <w:r w:rsidR="000B2637" w:rsidRPr="00362A3C">
        <w:rPr>
          <w:rFonts w:ascii="Times New Roman" w:eastAsia="Times New Roman" w:hAnsi="Times New Roman" w:cs="Times New Roman"/>
          <w:sz w:val="28"/>
          <w:szCs w:val="28"/>
          <w:shd w:val="clear" w:color="auto" w:fill="FFFFFF"/>
        </w:rPr>
        <w:t>các tiêu chí chuẩn nghề nghiệp Hiệu trưởng, phó hiệu trưởng và giáo viên mầm non theo quy định.</w:t>
      </w:r>
    </w:p>
    <w:p w:rsidR="000B2637" w:rsidRPr="00362A3C" w:rsidRDefault="000B2637"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Thường xuyên kiểm tra công tác bồi dưỡng thường xuyên, nâng cao năng lực tin học và ngoại ngữ</w:t>
      </w:r>
      <w:r w:rsidR="002D1C5D" w:rsidRPr="00362A3C">
        <w:rPr>
          <w:rFonts w:ascii="Times New Roman" w:eastAsia="Times New Roman" w:hAnsi="Times New Roman" w:cs="Times New Roman"/>
          <w:sz w:val="28"/>
          <w:szCs w:val="28"/>
          <w:shd w:val="clear" w:color="auto" w:fill="FFFFFF"/>
        </w:rPr>
        <w:t xml:space="preserve"> của cán bộ quản lý, giáo viên nhà trường.</w:t>
      </w:r>
    </w:p>
    <w:p w:rsidR="002D1C5D" w:rsidRPr="00362A3C" w:rsidRDefault="002D1C5D"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Quản lý các tổ chức đoàn thể và Hội đồng trường; phát huy tốt vai trò và tổ chức hoạt động có hiệu quả.</w:t>
      </w:r>
    </w:p>
    <w:p w:rsidR="002D1C5D" w:rsidRPr="00362A3C" w:rsidRDefault="00405D77"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xml:space="preserve">- </w:t>
      </w:r>
      <w:r w:rsidR="002D1C5D" w:rsidRPr="00362A3C">
        <w:rPr>
          <w:rFonts w:ascii="Times New Roman" w:eastAsia="Times New Roman" w:hAnsi="Times New Roman" w:cs="Times New Roman"/>
          <w:sz w:val="28"/>
          <w:szCs w:val="28"/>
          <w:shd w:val="clear" w:color="auto" w:fill="FFFFFF"/>
        </w:rPr>
        <w:t>Thực hiện</w:t>
      </w:r>
      <w:r w:rsidRPr="00362A3C">
        <w:rPr>
          <w:rFonts w:ascii="Times New Roman" w:eastAsia="Times New Roman" w:hAnsi="Times New Roman" w:cs="Times New Roman"/>
          <w:sz w:val="28"/>
          <w:szCs w:val="28"/>
          <w:shd w:val="clear" w:color="auto" w:fill="FFFFFF"/>
        </w:rPr>
        <w:t xml:space="preserve"> xây dựng kế hoạch hoạt động cho từng năm học, từng học kỳ, từng tháng, từng tuần; có biện pháp tổ chức thực hiện kế hoạch đúng tiến độ.</w:t>
      </w:r>
      <w:r w:rsidRPr="00362A3C">
        <w:rPr>
          <w:rFonts w:ascii="Helvetica" w:eastAsia="Times New Roman" w:hAnsi="Helvetica" w:cs="Helvetica"/>
          <w:sz w:val="21"/>
          <w:szCs w:val="21"/>
        </w:rPr>
        <w:br/>
      </w:r>
      <w:r w:rsidRPr="00362A3C">
        <w:rPr>
          <w:rFonts w:ascii="Times New Roman" w:eastAsia="Times New Roman" w:hAnsi="Times New Roman" w:cs="Times New Roman"/>
          <w:sz w:val="28"/>
          <w:szCs w:val="28"/>
          <w:shd w:val="clear" w:color="auto" w:fill="FFFFFF"/>
        </w:rPr>
        <w:t>        - Đổi mới công tác quản lý giáo dục trong nhà trường: Thực hiện công bằng, dân chủ, công khai trong quá trình quản lý; thực hiện phân cấp trong quản lý nhà trường và quản lý chuyên môn; thực hiện công tác quản lý một cách sáng tạo, phát huy được khả năng của giáo viên, nhân viên trong việc xây dựng và phát triển nhà trường; sử dụng các phương tiện thiết bị công nghệ thông tin trong quản lý hành chính và công tác chăm sóc giáo dục trẻ.</w:t>
      </w:r>
    </w:p>
    <w:p w:rsidR="000A197E" w:rsidRPr="00083923" w:rsidRDefault="000A197E" w:rsidP="009F0340">
      <w:pPr>
        <w:tabs>
          <w:tab w:val="left" w:pos="2855"/>
        </w:tabs>
        <w:spacing w:before="60" w:after="60" w:line="240" w:lineRule="auto"/>
        <w:ind w:firstLine="720"/>
        <w:jc w:val="both"/>
        <w:rPr>
          <w:rFonts w:ascii="Times New Roman" w:eastAsia="Times New Roman" w:hAnsi="Times New Roman" w:cs="Times New Roman"/>
          <w:spacing w:val="-2"/>
          <w:sz w:val="28"/>
          <w:szCs w:val="28"/>
          <w:shd w:val="clear" w:color="auto" w:fill="FFFFFF"/>
        </w:rPr>
      </w:pPr>
      <w:r w:rsidRPr="00362A3C">
        <w:rPr>
          <w:rFonts w:ascii="Times New Roman" w:eastAsia="Times New Roman" w:hAnsi="Times New Roman" w:cs="Times New Roman"/>
          <w:sz w:val="28"/>
          <w:szCs w:val="28"/>
          <w:shd w:val="clear" w:color="auto" w:fill="FFFFFF"/>
        </w:rPr>
        <w:t xml:space="preserve">- Đảm bảo 100% giáo viên có trình độ đạt từ chuẩn trở lên, trong đó trình độ trên chuẩn đạt 65% trở lên. Giáo viên có kỹ năng, nghiệp vụ sư phạm linh hoạt, sáng tạo có khả năng ứng dụng công nghệ thông tin trong giảng dạy, biết sử dụng linh hoạt các </w:t>
      </w:r>
      <w:r w:rsidRPr="00083923">
        <w:rPr>
          <w:rFonts w:ascii="Times New Roman" w:eastAsia="Times New Roman" w:hAnsi="Times New Roman" w:cs="Times New Roman"/>
          <w:spacing w:val="-2"/>
          <w:sz w:val="28"/>
          <w:szCs w:val="28"/>
          <w:shd w:val="clear" w:color="auto" w:fill="FFFFFF"/>
        </w:rPr>
        <w:t>phương pháp phù hợp vào giáo dục trẻ và hình thức tổ chức phong phú thu hút được sự tham gia tích cực của trẻ trong tổ chức hoạt động.</w:t>
      </w:r>
    </w:p>
    <w:p w:rsidR="000A197E" w:rsidRPr="00362A3C" w:rsidRDefault="000A197E"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Xây dựng đội ngũ giáo viên, nhân viên có phẩm chất đạo đức, chính trị tốt, đoàn kết, tâm huyết, gắn bó với nhà trường, hợp tác, giúp đỡ nhau cùng tiến bộ. Phấn đấu tiếp tục thực hiện tốt phong trào “Mỗi thầy, cô giáo là một tấm gương về đạo đức và sáng tạo” để trẻ noi theo.</w:t>
      </w:r>
    </w:p>
    <w:p w:rsidR="000A197E" w:rsidRPr="00083923" w:rsidRDefault="000A197E" w:rsidP="009F0340">
      <w:pPr>
        <w:tabs>
          <w:tab w:val="left" w:pos="2855"/>
        </w:tabs>
        <w:spacing w:before="60" w:after="60" w:line="240" w:lineRule="auto"/>
        <w:ind w:firstLine="720"/>
        <w:jc w:val="both"/>
        <w:rPr>
          <w:rFonts w:ascii="Times New Roman" w:eastAsia="Times New Roman" w:hAnsi="Times New Roman" w:cs="Times New Roman"/>
          <w:spacing w:val="-4"/>
          <w:sz w:val="28"/>
          <w:szCs w:val="28"/>
          <w:shd w:val="clear" w:color="auto" w:fill="FFFFFF"/>
        </w:rPr>
      </w:pPr>
      <w:r w:rsidRPr="00362A3C">
        <w:rPr>
          <w:rFonts w:ascii="Times New Roman" w:eastAsia="Times New Roman" w:hAnsi="Times New Roman" w:cs="Times New Roman"/>
          <w:sz w:val="28"/>
          <w:szCs w:val="28"/>
          <w:shd w:val="clear" w:color="auto" w:fill="FFFFFF"/>
        </w:rPr>
        <w:t>- Tạo môi trường làm việc thân thiện, năng động; đề cao tinh thần đoàn kết, hợp tác và chia sẻ với những điều kiện làm việc tốt nhất để mỗi cán bộ, giáo viên</w:t>
      </w:r>
      <w:r w:rsidRPr="00083923">
        <w:rPr>
          <w:rFonts w:ascii="Times New Roman" w:eastAsia="Times New Roman" w:hAnsi="Times New Roman" w:cs="Times New Roman"/>
          <w:spacing w:val="-4"/>
          <w:sz w:val="28"/>
          <w:szCs w:val="28"/>
          <w:shd w:val="clear" w:color="auto" w:fill="FFFFFF"/>
        </w:rPr>
        <w:t>, nhân viên đều tự hào, mong muốn được cống hiến và gắn bó với nhà trường.</w:t>
      </w:r>
    </w:p>
    <w:p w:rsidR="000A197E" w:rsidRPr="00362A3C" w:rsidRDefault="000A197E" w:rsidP="009F0340">
      <w:pPr>
        <w:tabs>
          <w:tab w:val="left" w:pos="2855"/>
        </w:tabs>
        <w:spacing w:before="60" w:after="60" w:line="240" w:lineRule="auto"/>
        <w:ind w:firstLine="720"/>
        <w:jc w:val="both"/>
        <w:rPr>
          <w:rFonts w:ascii="Times New Roman" w:eastAsia="Times New Roman" w:hAnsi="Times New Roman" w:cs="Times New Roman"/>
          <w:b/>
          <w:i/>
          <w:spacing w:val="-4"/>
          <w:sz w:val="28"/>
          <w:szCs w:val="28"/>
          <w:shd w:val="clear" w:color="auto" w:fill="FFFFFF"/>
        </w:rPr>
      </w:pPr>
      <w:r w:rsidRPr="00362A3C">
        <w:rPr>
          <w:rFonts w:ascii="Times New Roman" w:eastAsia="Times New Roman" w:hAnsi="Times New Roman" w:cs="Times New Roman"/>
          <w:b/>
          <w:i/>
          <w:spacing w:val="-4"/>
          <w:sz w:val="28"/>
          <w:szCs w:val="28"/>
          <w:shd w:val="clear" w:color="auto" w:fill="FFFFFF"/>
        </w:rPr>
        <w:t>2.3. Thực hiện chương trình giáo dục và tổ chức các hoạt động giáo dục:</w:t>
      </w:r>
    </w:p>
    <w:p w:rsidR="000A197E" w:rsidRPr="00362A3C" w:rsidRDefault="000A197E"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Nâng cao chất lượng công tác nuôi dưỡng chăm sóc giáo dục trẻ một cách</w:t>
      </w:r>
      <w:r w:rsidR="00250DA5" w:rsidRPr="00362A3C">
        <w:rPr>
          <w:rFonts w:ascii="Times New Roman" w:eastAsia="Times New Roman" w:hAnsi="Times New Roman" w:cs="Times New Roman"/>
          <w:sz w:val="28"/>
          <w:szCs w:val="28"/>
          <w:shd w:val="clear" w:color="auto" w:fill="FFFFFF"/>
        </w:rPr>
        <w:t xml:space="preserve"> có hiệu quả. Đổi mới phương pháp giáo dục theo quan điểm “Giáo dục lấy trẻ làm trung tâm”. Tăng cường đổi mới hình thức tổ chức, xây dựng môi trường giáo dục nhằm tạo cơ hội cho trẻ tích cực khám phá, trải nghieemjvaf sáng tạo theo phương châm “Học bằng chơi, chơi mà học” phù hợp với độ tuổi của trẻ.</w:t>
      </w:r>
      <w:r w:rsidR="00BC1F0B" w:rsidRPr="00362A3C">
        <w:rPr>
          <w:rFonts w:ascii="Times New Roman" w:eastAsia="Times New Roman" w:hAnsi="Times New Roman" w:cs="Times New Roman"/>
          <w:sz w:val="28"/>
          <w:szCs w:val="28"/>
          <w:shd w:val="clear" w:color="auto" w:fill="FFFFFF"/>
        </w:rPr>
        <w:t xml:space="preserve"> Tích cực xây dựng môi trường giao tiếp, môi trường chữ viết trong và ngoài lớp học tạo điều kiện cho trẻ phát triển ngôn ngữ và chuẩn bị tốt tâm thế cho trẻ bước vào lớp 1 trường phổ thông. Phát triển kỹ năng giao tiếp cho trẻ nhằm giúp trẻ có khả năng mạnh dạn, tự tin khi giao tiếp và bày tỏ suy nghĩ nhu cầu của bản thân với mọi người xung quanh.</w:t>
      </w:r>
    </w:p>
    <w:p w:rsidR="00BC1F0B" w:rsidRPr="00362A3C" w:rsidRDefault="00BC1F0B"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Thực hiện phát triển chương trình giáo dục mầm non phù</w:t>
      </w:r>
      <w:r w:rsidR="004F2CFB" w:rsidRPr="00362A3C">
        <w:rPr>
          <w:rFonts w:ascii="Times New Roman" w:eastAsia="Times New Roman" w:hAnsi="Times New Roman" w:cs="Times New Roman"/>
          <w:sz w:val="28"/>
          <w:szCs w:val="28"/>
          <w:shd w:val="clear" w:color="auto" w:fill="FFFFFF"/>
        </w:rPr>
        <w:t xml:space="preserve"> hợp với điều kiện địa phương và khả </w:t>
      </w:r>
      <w:r w:rsidR="00344F2E" w:rsidRPr="00362A3C">
        <w:rPr>
          <w:rFonts w:ascii="Times New Roman" w:eastAsia="Times New Roman" w:hAnsi="Times New Roman" w:cs="Times New Roman"/>
          <w:sz w:val="28"/>
          <w:szCs w:val="28"/>
          <w:shd w:val="clear" w:color="auto" w:fill="FFFFFF"/>
        </w:rPr>
        <w:t>năng của trẻ. Tăng cường công tác đánh giá tổ chức hoạt động để có các giải pháp điều chỉnh kế hoạch giáo dục cho phù hợp.</w:t>
      </w:r>
    </w:p>
    <w:p w:rsidR="00344F2E" w:rsidRPr="00362A3C" w:rsidRDefault="00344F2E"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lastRenderedPageBreak/>
        <w:t>- Định kỳ thu thập minh chứng phục vụ công tác kiểm định; rà soát thường xuyên các điều kiện nâng cao mức độ công nhận đạt kiểm định và chuẩn quốc gia.</w:t>
      </w:r>
    </w:p>
    <w:p w:rsidR="001C7D79" w:rsidRPr="00362A3C" w:rsidRDefault="001C7D79"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Thực hiện công tác tự đánh giá chất lượng giáo dục.</w:t>
      </w:r>
    </w:p>
    <w:p w:rsidR="00B554F3" w:rsidRPr="00362A3C" w:rsidRDefault="00D66D37" w:rsidP="009F0340">
      <w:pPr>
        <w:tabs>
          <w:tab w:val="left" w:pos="2855"/>
        </w:tabs>
        <w:spacing w:before="60" w:after="60" w:line="240" w:lineRule="auto"/>
        <w:ind w:firstLine="720"/>
        <w:jc w:val="both"/>
        <w:rPr>
          <w:rFonts w:ascii="Times New Roman" w:eastAsia="Times New Roman" w:hAnsi="Times New Roman" w:cs="Times New Roman"/>
          <w:b/>
          <w:i/>
          <w:sz w:val="28"/>
          <w:szCs w:val="28"/>
          <w:shd w:val="clear" w:color="auto" w:fill="FFFFFF"/>
        </w:rPr>
      </w:pPr>
      <w:r w:rsidRPr="00362A3C">
        <w:rPr>
          <w:rFonts w:ascii="Times New Roman" w:eastAsia="Times New Roman" w:hAnsi="Times New Roman" w:cs="Times New Roman"/>
          <w:b/>
          <w:i/>
          <w:sz w:val="28"/>
          <w:szCs w:val="28"/>
          <w:shd w:val="clear" w:color="auto" w:fill="FFFFFF"/>
        </w:rPr>
        <w:t>2</w:t>
      </w:r>
      <w:r w:rsidR="00B554F3" w:rsidRPr="00362A3C">
        <w:rPr>
          <w:rFonts w:ascii="Times New Roman" w:eastAsia="Times New Roman" w:hAnsi="Times New Roman" w:cs="Times New Roman"/>
          <w:b/>
          <w:i/>
          <w:sz w:val="28"/>
          <w:szCs w:val="28"/>
          <w:shd w:val="clear" w:color="auto" w:fill="FFFFFF"/>
        </w:rPr>
        <w:t>.4. Tài chính và cơ sở vật chất:</w:t>
      </w:r>
    </w:p>
    <w:p w:rsidR="00B554F3" w:rsidRPr="00362A3C" w:rsidRDefault="00B554F3"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Tham mưu với các cấp lãnh đạo tư sửa cơ sở vật chất hàng năm, cải tạo nâng cấp khuôn viên nhà trường, tạo các góc chơi đa dạng, phong phú để trẻ được thỏa sức khám phá, sáng tạo.</w:t>
      </w:r>
    </w:p>
    <w:p w:rsidR="00B554F3" w:rsidRPr="00362A3C" w:rsidRDefault="00B554F3"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Đầu tư bổ sung cơ sở vật chất nhà trường</w:t>
      </w:r>
      <w:r w:rsidR="00353D93" w:rsidRPr="00362A3C">
        <w:rPr>
          <w:rFonts w:ascii="Times New Roman" w:eastAsia="Times New Roman" w:hAnsi="Times New Roman" w:cs="Times New Roman"/>
          <w:sz w:val="28"/>
          <w:szCs w:val="28"/>
          <w:shd w:val="clear" w:color="auto" w:fill="FFFFFF"/>
        </w:rPr>
        <w:t>. Nâng cấp, mở rộng hệ thống mạng internet trong toàn trường nhằm sử dụng hiệu quả bộ đồ chơi thiết bị thông minh được trang cấp.</w:t>
      </w:r>
    </w:p>
    <w:p w:rsidR="00353D93" w:rsidRPr="00362A3C" w:rsidRDefault="00353D93"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Chú trọng thực hiện hiệu quả việc thực hiện sinh hoạt chuyên môn nhằm bồi dưỡng, nâng cao chất lượng đội ngũ.</w:t>
      </w:r>
    </w:p>
    <w:p w:rsidR="00353D93" w:rsidRPr="00362A3C" w:rsidRDefault="00405D77" w:rsidP="009F0340">
      <w:pPr>
        <w:tabs>
          <w:tab w:val="left" w:pos="2855"/>
        </w:tabs>
        <w:spacing w:before="60" w:after="60" w:line="240" w:lineRule="auto"/>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xml:space="preserve">          </w:t>
      </w:r>
      <w:r w:rsidRPr="00083923">
        <w:rPr>
          <w:rFonts w:ascii="Times New Roman" w:eastAsia="Times New Roman" w:hAnsi="Times New Roman" w:cs="Times New Roman"/>
          <w:spacing w:val="-4"/>
          <w:sz w:val="28"/>
          <w:szCs w:val="28"/>
          <w:shd w:val="clear" w:color="auto" w:fill="FFFFFF"/>
        </w:rPr>
        <w:t>- Xây dựng quy chế chi tiêu nội bộ, công khai minh bạch các nguồn thu chi.</w:t>
      </w:r>
      <w:r w:rsidRPr="00083923">
        <w:rPr>
          <w:rFonts w:ascii="Helvetica" w:eastAsia="Times New Roman" w:hAnsi="Helvetica" w:cs="Helvetica"/>
          <w:spacing w:val="-4"/>
          <w:sz w:val="21"/>
          <w:szCs w:val="21"/>
        </w:rPr>
        <w:br/>
      </w:r>
      <w:r w:rsidRPr="00362A3C">
        <w:rPr>
          <w:rFonts w:ascii="Times New Roman" w:eastAsia="Times New Roman" w:hAnsi="Times New Roman" w:cs="Times New Roman"/>
          <w:sz w:val="28"/>
          <w:szCs w:val="28"/>
          <w:shd w:val="clear" w:color="auto" w:fill="FFFFFF"/>
        </w:rPr>
        <w:t>          - Tham mưu với ban đại diện cha mẹ trẻ để tăng cường hỗ trợ đóng góp của cha mẹ trẻ, mạnh thường quân cho sự nghiệp giáo dục chung của trường</w:t>
      </w:r>
      <w:r w:rsidR="00353D93" w:rsidRPr="00362A3C">
        <w:rPr>
          <w:rFonts w:ascii="Times New Roman" w:eastAsia="Times New Roman" w:hAnsi="Times New Roman" w:cs="Times New Roman"/>
          <w:sz w:val="28"/>
          <w:szCs w:val="28"/>
          <w:shd w:val="clear" w:color="auto" w:fill="FFFFFF"/>
        </w:rPr>
        <w:t>, đặc biệt quan tâm nâng cao chất lượng nuôi dưỡng trẻ tại nhà trường.</w:t>
      </w:r>
    </w:p>
    <w:p w:rsidR="00353D93" w:rsidRPr="00362A3C" w:rsidRDefault="00353D93"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Tranh thủ sự hỗ trợ tài chính từ các tổ chức, cá nhân khác nhằm hoàn thiện cơ sở vật chất nhà trường.</w:t>
      </w:r>
    </w:p>
    <w:p w:rsidR="00D66D37" w:rsidRPr="00362A3C" w:rsidRDefault="00D66D37" w:rsidP="009F0340">
      <w:pPr>
        <w:tabs>
          <w:tab w:val="left" w:pos="2855"/>
        </w:tabs>
        <w:spacing w:before="60" w:after="60" w:line="240" w:lineRule="auto"/>
        <w:ind w:firstLine="720"/>
        <w:jc w:val="both"/>
        <w:rPr>
          <w:rFonts w:ascii="Times New Roman" w:eastAsia="Times New Roman" w:hAnsi="Times New Roman" w:cs="Times New Roman"/>
          <w:b/>
          <w:i/>
          <w:sz w:val="28"/>
          <w:szCs w:val="28"/>
          <w:shd w:val="clear" w:color="auto" w:fill="FFFFFF"/>
        </w:rPr>
      </w:pPr>
      <w:r w:rsidRPr="00362A3C">
        <w:rPr>
          <w:rFonts w:ascii="Times New Roman" w:eastAsia="Times New Roman" w:hAnsi="Times New Roman" w:cs="Times New Roman"/>
          <w:b/>
          <w:i/>
          <w:sz w:val="28"/>
          <w:szCs w:val="28"/>
          <w:shd w:val="clear" w:color="auto" w:fill="FFFFFF"/>
        </w:rPr>
        <w:t>2</w:t>
      </w:r>
      <w:r w:rsidR="0091726C" w:rsidRPr="00362A3C">
        <w:rPr>
          <w:rFonts w:ascii="Times New Roman" w:eastAsia="Times New Roman" w:hAnsi="Times New Roman" w:cs="Times New Roman"/>
          <w:b/>
          <w:i/>
          <w:sz w:val="28"/>
          <w:szCs w:val="28"/>
          <w:shd w:val="clear" w:color="auto" w:fill="FFFFFF"/>
        </w:rPr>
        <w:t>.5. Ứng dụng công nghệ thông tin trong quản lý giáo dục</w:t>
      </w:r>
      <w:r w:rsidRPr="00362A3C">
        <w:rPr>
          <w:rFonts w:ascii="Times New Roman" w:eastAsia="Times New Roman" w:hAnsi="Times New Roman" w:cs="Times New Roman"/>
          <w:b/>
          <w:i/>
          <w:sz w:val="28"/>
          <w:szCs w:val="28"/>
          <w:shd w:val="clear" w:color="auto" w:fill="FFFFFF"/>
        </w:rPr>
        <w:t>:</w:t>
      </w:r>
    </w:p>
    <w:p w:rsidR="00D66D37" w:rsidRPr="00362A3C" w:rsidRDefault="00405D77" w:rsidP="009F0340">
      <w:pPr>
        <w:tabs>
          <w:tab w:val="left" w:pos="2855"/>
        </w:tabs>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xml:space="preserve">- Triển khai rộng rãi việc ứng dụng công nghệ thông tin trong công tác quản lý, giảng dạy. Góp phần nâng cao chất lượng quản lý và các hoạt động chăm sóc giáo dục trẻ. Thường xuyên thực hiện đăng tải thông tin các hoạt động của nhà trường, mở rộng kết nối Iternet tới các nhóm, lớp và các bậc phụ huynh toàn trường. Đổi mới công tác quản lý hành chính, thực hiện tốt việc ứng dụng CNTT trong quản lý </w:t>
      </w:r>
      <w:r w:rsidR="00D66D37" w:rsidRPr="00362A3C">
        <w:rPr>
          <w:rFonts w:ascii="Times New Roman" w:eastAsia="Times New Roman" w:hAnsi="Times New Roman" w:cs="Times New Roman"/>
          <w:sz w:val="28"/>
          <w:szCs w:val="28"/>
          <w:shd w:val="clear" w:color="auto" w:fill="FFFFFF"/>
        </w:rPr>
        <w:t>và tổ chức các hoạt động</w:t>
      </w:r>
      <w:r w:rsidRPr="00362A3C">
        <w:rPr>
          <w:rFonts w:ascii="Times New Roman" w:eastAsia="Times New Roman" w:hAnsi="Times New Roman" w:cs="Times New Roman"/>
          <w:sz w:val="28"/>
          <w:szCs w:val="28"/>
          <w:shd w:val="clear" w:color="auto" w:fill="FFFFFF"/>
        </w:rPr>
        <w:t xml:space="preserve"> giáo dục trẻ</w:t>
      </w:r>
      <w:r w:rsidRPr="00362A3C">
        <w:rPr>
          <w:rFonts w:ascii="Times New Roman" w:eastAsia="Times New Roman" w:hAnsi="Times New Roman" w:cs="Times New Roman"/>
          <w:spacing w:val="-4"/>
          <w:sz w:val="28"/>
          <w:szCs w:val="28"/>
          <w:shd w:val="clear" w:color="auto" w:fill="FFFFFF"/>
        </w:rPr>
        <w:t>.</w:t>
      </w:r>
      <w:r w:rsidR="00D66D37" w:rsidRPr="00362A3C">
        <w:rPr>
          <w:rFonts w:ascii="Helvetica" w:eastAsia="Times New Roman" w:hAnsi="Helvetica" w:cs="Helvetica"/>
          <w:sz w:val="21"/>
          <w:szCs w:val="21"/>
        </w:rPr>
        <w:t xml:space="preserve">   </w:t>
      </w:r>
    </w:p>
    <w:p w:rsidR="00D66D37" w:rsidRPr="00362A3C" w:rsidRDefault="00D66D37" w:rsidP="009F0340">
      <w:pPr>
        <w:tabs>
          <w:tab w:val="left" w:pos="2855"/>
        </w:tabs>
        <w:spacing w:before="60" w:after="60" w:line="240" w:lineRule="auto"/>
        <w:ind w:firstLine="720"/>
        <w:jc w:val="both"/>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 Tạo điều kiện cho giáo viên đi học nâng cao trình độ tin học, hướng dẫn cán bộ, giáo viên khai thác tài liệu ứng dụng vào công tác chăm sóc, nuôi dưỡng và giáo dục trẻ.</w:t>
      </w:r>
    </w:p>
    <w:p w:rsidR="00F234C3" w:rsidRPr="00362A3C" w:rsidRDefault="00F234C3"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Quản lý và p</w:t>
      </w:r>
      <w:r w:rsidR="00405D77" w:rsidRPr="00362A3C">
        <w:rPr>
          <w:rFonts w:ascii="Times New Roman" w:eastAsia="Times New Roman" w:hAnsi="Times New Roman" w:cs="Times New Roman"/>
          <w:sz w:val="28"/>
          <w:szCs w:val="28"/>
          <w:shd w:val="clear" w:color="auto" w:fill="FFFFFF"/>
        </w:rPr>
        <w:t xml:space="preserve">hát huy hiệu quả trang thiết bị điện tử, nhân rộng việc sử dụng hợp lý các phần mềm hỗ trợ quản lý, nuôi dưỡng, giáo dục trẻ: Phần mềm </w:t>
      </w:r>
      <w:r w:rsidRPr="00362A3C">
        <w:rPr>
          <w:rFonts w:ascii="Times New Roman" w:eastAsia="Times New Roman" w:hAnsi="Times New Roman" w:cs="Times New Roman"/>
          <w:sz w:val="28"/>
          <w:szCs w:val="28"/>
          <w:shd w:val="clear" w:color="auto" w:fill="FFFFFF"/>
        </w:rPr>
        <w:t>phổ cập giáo dục, cơ sở dử liệu, M</w:t>
      </w:r>
      <w:r w:rsidR="00405D77" w:rsidRPr="00362A3C">
        <w:rPr>
          <w:rFonts w:ascii="Times New Roman" w:eastAsia="Times New Roman" w:hAnsi="Times New Roman" w:cs="Times New Roman"/>
          <w:sz w:val="28"/>
          <w:szCs w:val="28"/>
          <w:shd w:val="clear" w:color="auto" w:fill="FFFFFF"/>
        </w:rPr>
        <w:t>isa</w:t>
      </w:r>
      <w:r w:rsidRPr="00362A3C">
        <w:rPr>
          <w:rFonts w:ascii="Times New Roman" w:eastAsia="Times New Roman" w:hAnsi="Times New Roman" w:cs="Times New Roman"/>
          <w:sz w:val="28"/>
          <w:szCs w:val="28"/>
          <w:shd w:val="clear" w:color="auto" w:fill="FFFFFF"/>
        </w:rPr>
        <w:t>, quản lý nhân sự,..</w:t>
      </w:r>
      <w:r w:rsidR="00405D77" w:rsidRPr="00362A3C">
        <w:rPr>
          <w:rFonts w:ascii="Times New Roman" w:eastAsia="Times New Roman" w:hAnsi="Times New Roman" w:cs="Times New Roman"/>
          <w:sz w:val="28"/>
          <w:szCs w:val="28"/>
          <w:shd w:val="clear" w:color="auto" w:fill="FFFFFF"/>
        </w:rPr>
        <w:t>.</w:t>
      </w:r>
    </w:p>
    <w:p w:rsidR="00660310" w:rsidRPr="00362A3C" w:rsidRDefault="00660310" w:rsidP="009F0340">
      <w:pPr>
        <w:tabs>
          <w:tab w:val="left" w:pos="2855"/>
        </w:tabs>
        <w:spacing w:before="60" w:after="60" w:line="240" w:lineRule="auto"/>
        <w:ind w:firstLine="720"/>
        <w:jc w:val="both"/>
        <w:rPr>
          <w:rFonts w:ascii="Helvetica" w:eastAsia="Times New Roman" w:hAnsi="Helvetica" w:cs="Helvetica"/>
          <w:b/>
          <w:i/>
          <w:sz w:val="21"/>
          <w:szCs w:val="21"/>
        </w:rPr>
      </w:pPr>
      <w:r w:rsidRPr="00362A3C">
        <w:rPr>
          <w:rFonts w:ascii="Times New Roman" w:eastAsia="Times New Roman" w:hAnsi="Times New Roman" w:cs="Times New Roman"/>
          <w:b/>
          <w:i/>
          <w:sz w:val="28"/>
          <w:szCs w:val="28"/>
          <w:shd w:val="clear" w:color="auto" w:fill="FFFFFF"/>
        </w:rPr>
        <w:t>2.6. Quan hệ giữa gia đình, nhà trường và xã hội:</w:t>
      </w:r>
      <w:r w:rsidRPr="00362A3C">
        <w:rPr>
          <w:rFonts w:ascii="Helvetica" w:eastAsia="Times New Roman" w:hAnsi="Helvetica" w:cs="Helvetica"/>
          <w:b/>
          <w:i/>
          <w:sz w:val="21"/>
          <w:szCs w:val="21"/>
        </w:rPr>
        <w:t xml:space="preserve"> </w:t>
      </w:r>
    </w:p>
    <w:p w:rsidR="008822C0" w:rsidRPr="00362A3C" w:rsidRDefault="00405D77"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Tham mưu</w:t>
      </w:r>
      <w:r w:rsidR="002F3999" w:rsidRPr="00362A3C">
        <w:rPr>
          <w:rFonts w:ascii="Times New Roman" w:eastAsia="Times New Roman" w:hAnsi="Times New Roman" w:cs="Times New Roman"/>
          <w:sz w:val="28"/>
          <w:szCs w:val="28"/>
          <w:shd w:val="clear" w:color="auto" w:fill="FFFFFF"/>
        </w:rPr>
        <w:t xml:space="preserve"> </w:t>
      </w:r>
      <w:r w:rsidRPr="00362A3C">
        <w:rPr>
          <w:rFonts w:ascii="Times New Roman" w:eastAsia="Times New Roman" w:hAnsi="Times New Roman" w:cs="Times New Roman"/>
          <w:sz w:val="28"/>
          <w:szCs w:val="28"/>
          <w:shd w:val="clear" w:color="auto" w:fill="FFFFFF"/>
        </w:rPr>
        <w:t>với cấp ủy Đảng,</w:t>
      </w:r>
      <w:r w:rsidR="00660310" w:rsidRPr="00362A3C">
        <w:rPr>
          <w:rFonts w:ascii="Times New Roman" w:eastAsia="Times New Roman" w:hAnsi="Times New Roman" w:cs="Times New Roman"/>
          <w:sz w:val="28"/>
          <w:szCs w:val="28"/>
          <w:shd w:val="clear" w:color="auto" w:fill="FFFFFF"/>
        </w:rPr>
        <w:t xml:space="preserve"> </w:t>
      </w:r>
      <w:r w:rsidRPr="00362A3C">
        <w:rPr>
          <w:rFonts w:ascii="Times New Roman" w:eastAsia="Times New Roman" w:hAnsi="Times New Roman" w:cs="Times New Roman"/>
          <w:sz w:val="28"/>
          <w:szCs w:val="28"/>
          <w:shd w:val="clear" w:color="auto" w:fill="FFFFFF"/>
        </w:rPr>
        <w:t>chính quyền địa</w:t>
      </w:r>
      <w:r w:rsidR="00660310" w:rsidRPr="00362A3C">
        <w:rPr>
          <w:rFonts w:ascii="Times New Roman" w:eastAsia="Times New Roman" w:hAnsi="Times New Roman" w:cs="Times New Roman"/>
          <w:sz w:val="28"/>
          <w:szCs w:val="28"/>
          <w:shd w:val="clear" w:color="auto" w:fill="FFFFFF"/>
        </w:rPr>
        <w:t xml:space="preserve"> phương về công tác phát triển Đ</w:t>
      </w:r>
      <w:r w:rsidRPr="00362A3C">
        <w:rPr>
          <w:rFonts w:ascii="Times New Roman" w:eastAsia="Times New Roman" w:hAnsi="Times New Roman" w:cs="Times New Roman"/>
          <w:sz w:val="28"/>
          <w:szCs w:val="28"/>
          <w:shd w:val="clear" w:color="auto" w:fill="FFFFFF"/>
        </w:rPr>
        <w:t xml:space="preserve">ảng viên trong nhà trường; </w:t>
      </w:r>
      <w:r w:rsidR="00660310" w:rsidRPr="00362A3C">
        <w:rPr>
          <w:rFonts w:ascii="Times New Roman" w:eastAsia="Times New Roman" w:hAnsi="Times New Roman" w:cs="Times New Roman"/>
          <w:sz w:val="28"/>
          <w:szCs w:val="28"/>
          <w:shd w:val="clear" w:color="auto" w:fill="FFFFFF"/>
        </w:rPr>
        <w:t xml:space="preserve">thành lập Ban chỉ đạo phổ cập </w:t>
      </w:r>
      <w:r w:rsidR="008822C0" w:rsidRPr="00362A3C">
        <w:rPr>
          <w:rFonts w:ascii="Times New Roman" w:eastAsia="Times New Roman" w:hAnsi="Times New Roman" w:cs="Times New Roman"/>
          <w:sz w:val="28"/>
          <w:szCs w:val="28"/>
          <w:shd w:val="clear" w:color="auto" w:fill="FFFFFF"/>
        </w:rPr>
        <w:t>xóa mù chữ</w:t>
      </w:r>
      <w:r w:rsidRPr="00362A3C">
        <w:rPr>
          <w:rFonts w:ascii="Times New Roman" w:eastAsia="Times New Roman" w:hAnsi="Times New Roman" w:cs="Times New Roman"/>
          <w:sz w:val="28"/>
          <w:szCs w:val="28"/>
          <w:shd w:val="clear" w:color="auto" w:fill="FFFFFF"/>
        </w:rPr>
        <w:t xml:space="preserve"> nhằm </w:t>
      </w:r>
      <w:r w:rsidR="008822C0" w:rsidRPr="00362A3C">
        <w:rPr>
          <w:rFonts w:ascii="Times New Roman" w:eastAsia="Times New Roman" w:hAnsi="Times New Roman" w:cs="Times New Roman"/>
          <w:sz w:val="28"/>
          <w:szCs w:val="28"/>
          <w:shd w:val="clear" w:color="auto" w:fill="FFFFFF"/>
        </w:rPr>
        <w:t>thực hiện đảm bảo các tiêu chuẩn đạt chuẩn phổ cập GDMNCTENT</w:t>
      </w:r>
      <w:r w:rsidRPr="00362A3C">
        <w:rPr>
          <w:rFonts w:ascii="Times New Roman" w:eastAsia="Times New Roman" w:hAnsi="Times New Roman" w:cs="Times New Roman"/>
          <w:sz w:val="28"/>
          <w:szCs w:val="28"/>
          <w:shd w:val="clear" w:color="auto" w:fill="FFFFFF"/>
        </w:rPr>
        <w:t xml:space="preserve">; </w:t>
      </w:r>
      <w:r w:rsidR="008822C0" w:rsidRPr="00362A3C">
        <w:rPr>
          <w:rFonts w:ascii="Times New Roman" w:eastAsia="Times New Roman" w:hAnsi="Times New Roman" w:cs="Times New Roman"/>
          <w:sz w:val="28"/>
          <w:szCs w:val="28"/>
          <w:shd w:val="clear" w:color="auto" w:fill="FFFFFF"/>
        </w:rPr>
        <w:t>xây dựng và nâng cao hoàn thiệt cơ sở vật chất; huy động trẻ em trong độ tuổi mầm non ra lớp; làm tốt công tác huy động xã hội hóa giáo dục…</w:t>
      </w:r>
    </w:p>
    <w:p w:rsidR="008822C0" w:rsidRPr="00362A3C" w:rsidRDefault="008822C0"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xml:space="preserve">- Phối hợp với lực lượng Công an xã thực hiện làm tốt hơn công tác </w:t>
      </w:r>
      <w:r w:rsidR="00405D77" w:rsidRPr="00362A3C">
        <w:rPr>
          <w:rFonts w:ascii="Times New Roman" w:eastAsia="Times New Roman" w:hAnsi="Times New Roman" w:cs="Times New Roman"/>
          <w:sz w:val="28"/>
          <w:szCs w:val="28"/>
          <w:shd w:val="clear" w:color="auto" w:fill="FFFFFF"/>
        </w:rPr>
        <w:t>phòng, chống thiên tai, phòng cháy chữa cháy</w:t>
      </w:r>
      <w:r w:rsidRPr="00362A3C">
        <w:rPr>
          <w:rFonts w:ascii="Times New Roman" w:eastAsia="Times New Roman" w:hAnsi="Times New Roman" w:cs="Times New Roman"/>
          <w:sz w:val="28"/>
          <w:szCs w:val="28"/>
          <w:shd w:val="clear" w:color="auto" w:fill="FFFFFF"/>
        </w:rPr>
        <w:t>; an ninh trật tự và an toàn xã hội.</w:t>
      </w:r>
    </w:p>
    <w:p w:rsidR="008822C0" w:rsidRPr="00083923" w:rsidRDefault="008822C0" w:rsidP="009F0340">
      <w:pPr>
        <w:spacing w:before="60" w:after="60" w:line="240" w:lineRule="auto"/>
        <w:ind w:firstLine="720"/>
        <w:jc w:val="both"/>
        <w:rPr>
          <w:rFonts w:ascii="Times New Roman" w:hAnsi="Times New Roman" w:cs="Times New Roman"/>
          <w:spacing w:val="-4"/>
          <w:sz w:val="28"/>
          <w:szCs w:val="28"/>
          <w:lang w:val="nl-NL"/>
        </w:rPr>
      </w:pPr>
      <w:r w:rsidRPr="00362A3C">
        <w:rPr>
          <w:rFonts w:ascii="Times New Roman" w:eastAsia="Times New Roman" w:hAnsi="Times New Roman" w:cs="Times New Roman"/>
          <w:sz w:val="28"/>
          <w:szCs w:val="28"/>
          <w:shd w:val="clear" w:color="auto" w:fill="FFFFFF"/>
        </w:rPr>
        <w:t xml:space="preserve">- Tiếp tục phối hợp với Đồn Biên phòng cửa khẩu cảng Vạn Gia duy trì thực hiện có hiệu quả kế hoạch số </w:t>
      </w:r>
      <w:r w:rsidRPr="00362A3C">
        <w:rPr>
          <w:rFonts w:ascii="Times New Roman" w:hAnsi="Times New Roman" w:cs="Times New Roman"/>
          <w:sz w:val="28"/>
          <w:szCs w:val="28"/>
          <w:lang w:val="nl-NL"/>
        </w:rPr>
        <w:t xml:space="preserve">56/KH-PGDĐT-BĐBP giữa Phòng Giáo dục </w:t>
      </w:r>
      <w:r w:rsidRPr="00362A3C">
        <w:rPr>
          <w:rFonts w:ascii="Times New Roman" w:hAnsi="Times New Roman" w:cs="Times New Roman"/>
          <w:sz w:val="28"/>
          <w:szCs w:val="28"/>
          <w:lang w:val="nl-NL"/>
        </w:rPr>
        <w:lastRenderedPageBreak/>
        <w:t xml:space="preserve">và </w:t>
      </w:r>
      <w:r w:rsidRPr="00083923">
        <w:rPr>
          <w:rFonts w:ascii="Times New Roman" w:hAnsi="Times New Roman" w:cs="Times New Roman"/>
          <w:spacing w:val="-4"/>
          <w:sz w:val="28"/>
          <w:szCs w:val="28"/>
          <w:lang w:val="nl-NL"/>
        </w:rPr>
        <w:t>Đào tạo với các Đồn Biên phòng về việc “Đẩy mạnh công tác xây dựng xã hội học tập” ở địa bàn biên giới, hải đảo thành phố Móng Cái, giai đoạn 2018- 2025.</w:t>
      </w:r>
    </w:p>
    <w:p w:rsidR="008822C0" w:rsidRPr="00362A3C" w:rsidRDefault="008822C0" w:rsidP="009F0340">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Phố</w:t>
      </w:r>
      <w:r w:rsidR="002F3999" w:rsidRPr="00362A3C">
        <w:rPr>
          <w:rFonts w:ascii="Times New Roman" w:eastAsia="Times New Roman" w:hAnsi="Times New Roman" w:cs="Times New Roman"/>
          <w:sz w:val="28"/>
          <w:szCs w:val="28"/>
          <w:shd w:val="clear" w:color="auto" w:fill="FFFFFF"/>
        </w:rPr>
        <w:t>i hợp với Trạm Y</w:t>
      </w:r>
      <w:r w:rsidRPr="00362A3C">
        <w:rPr>
          <w:rFonts w:ascii="Times New Roman" w:eastAsia="Times New Roman" w:hAnsi="Times New Roman" w:cs="Times New Roman"/>
          <w:sz w:val="28"/>
          <w:szCs w:val="28"/>
          <w:shd w:val="clear" w:color="auto" w:fill="FFFFFF"/>
        </w:rPr>
        <w:t xml:space="preserve"> tế xã thực hiện tốt các nhiệm vụ chăm sóc sức khỏe cho đội ngũ CBQL,GV,NV; đặc biệt là chăm sóc sức khỏe cho trẻ và phòng chống dịch bệnh.</w:t>
      </w:r>
    </w:p>
    <w:p w:rsidR="008822C0" w:rsidRPr="00362A3C" w:rsidRDefault="00405D77"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Phối hợp với các tổ chức đoàn thể trong việc tổ chức các phong trào thi đua và bảo vệ lợi ích chính đáng của CB</w:t>
      </w:r>
      <w:r w:rsidR="002F3999" w:rsidRPr="00362A3C">
        <w:rPr>
          <w:rFonts w:ascii="Times New Roman" w:eastAsia="Times New Roman" w:hAnsi="Times New Roman" w:cs="Times New Roman"/>
          <w:sz w:val="28"/>
          <w:szCs w:val="28"/>
          <w:shd w:val="clear" w:color="auto" w:fill="FFFFFF"/>
        </w:rPr>
        <w:t>,</w:t>
      </w:r>
      <w:r w:rsidRPr="00362A3C">
        <w:rPr>
          <w:rFonts w:ascii="Times New Roman" w:eastAsia="Times New Roman" w:hAnsi="Times New Roman" w:cs="Times New Roman"/>
          <w:sz w:val="28"/>
          <w:szCs w:val="28"/>
          <w:shd w:val="clear" w:color="auto" w:fill="FFFFFF"/>
        </w:rPr>
        <w:t>GV</w:t>
      </w:r>
      <w:r w:rsidR="002F3999" w:rsidRPr="00362A3C">
        <w:rPr>
          <w:rFonts w:ascii="Times New Roman" w:eastAsia="Times New Roman" w:hAnsi="Times New Roman" w:cs="Times New Roman"/>
          <w:sz w:val="28"/>
          <w:szCs w:val="28"/>
          <w:shd w:val="clear" w:color="auto" w:fill="FFFFFF"/>
        </w:rPr>
        <w:t>,</w:t>
      </w:r>
      <w:r w:rsidRPr="00362A3C">
        <w:rPr>
          <w:rFonts w:ascii="Times New Roman" w:eastAsia="Times New Roman" w:hAnsi="Times New Roman" w:cs="Times New Roman"/>
          <w:sz w:val="28"/>
          <w:szCs w:val="28"/>
          <w:shd w:val="clear" w:color="auto" w:fill="FFFFFF"/>
        </w:rPr>
        <w:t>NV trong trường. Tham gia các buổi sinh hoạt văn hóa, văn nghệ của ngành và địa phương tổ chức; giao lưu trò chơi trong những dịp lễ, hội, tết…</w:t>
      </w:r>
      <w:r w:rsidR="008822C0" w:rsidRPr="00362A3C">
        <w:rPr>
          <w:rFonts w:ascii="Helvetica" w:eastAsia="Times New Roman" w:hAnsi="Helvetica" w:cs="Helvetica"/>
          <w:sz w:val="21"/>
          <w:szCs w:val="21"/>
        </w:rPr>
        <w:t xml:space="preserve"> </w:t>
      </w:r>
    </w:p>
    <w:p w:rsidR="002F3999" w:rsidRPr="00362A3C" w:rsidRDefault="00405D77"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Tăng cường phổ biến kiến thức về ông tác chăm sóc nuôi dưỡng và giáo dục trẻ theo khoa học trong các bậc cha mẹ và cộng đồng. Phối hợp chặt chẽ với các cơ quan, ban ngành chức năng trong việc chỉ đạo, tổ chức thực hiện các thông tin, truyền thông về các chủ trương, chính sách của Đảng, Nhà nước và của ngành giáo dục về đổi mới và phát triển giáo dục mầm non, làm thay đổi nhận thức của xã hội với bậc học mầm non.</w:t>
      </w:r>
      <w:r w:rsidR="002F3999" w:rsidRPr="00362A3C">
        <w:rPr>
          <w:rFonts w:ascii="Helvetica" w:eastAsia="Times New Roman" w:hAnsi="Helvetica" w:cs="Helvetica"/>
          <w:sz w:val="21"/>
          <w:szCs w:val="21"/>
        </w:rPr>
        <w:t xml:space="preserve"> </w:t>
      </w:r>
    </w:p>
    <w:p w:rsidR="006535B2" w:rsidRPr="00362A3C" w:rsidRDefault="00405D77" w:rsidP="009F0340">
      <w:pPr>
        <w:spacing w:before="60" w:after="60" w:line="240" w:lineRule="auto"/>
        <w:ind w:firstLine="720"/>
        <w:jc w:val="both"/>
        <w:rPr>
          <w:rFonts w:ascii="Times New Roman" w:eastAsia="Times New Roman" w:hAnsi="Times New Roman" w:cs="Times New Roman"/>
          <w:spacing w:val="-8"/>
          <w:sz w:val="28"/>
          <w:szCs w:val="28"/>
          <w:shd w:val="clear" w:color="auto" w:fill="FFFFFF"/>
        </w:rPr>
      </w:pPr>
      <w:r w:rsidRPr="00362A3C">
        <w:rPr>
          <w:rFonts w:ascii="Times New Roman" w:eastAsia="Times New Roman" w:hAnsi="Times New Roman" w:cs="Times New Roman"/>
          <w:sz w:val="28"/>
          <w:szCs w:val="28"/>
          <w:shd w:val="clear" w:color="auto" w:fill="FFFFFF"/>
        </w:rPr>
        <w:t xml:space="preserve">- Huy động tối đa các nguồn lực trong xã hội cùng chăm lo phát triển GDMN; hỗ trợ và chung tay tạo cảnh quan môi trường xanh-sạch-đẹp-an toàn trong trường mầm non; </w:t>
      </w:r>
      <w:r w:rsidRPr="00362A3C">
        <w:rPr>
          <w:rFonts w:ascii="Times New Roman" w:eastAsia="Times New Roman" w:hAnsi="Times New Roman" w:cs="Times New Roman"/>
          <w:spacing w:val="-8"/>
          <w:sz w:val="28"/>
          <w:szCs w:val="28"/>
          <w:shd w:val="clear" w:color="auto" w:fill="FFFFFF"/>
        </w:rPr>
        <w:t>đồng thời phối hợp tốt trong công tác chăm sóc giáo dục trẻ.</w:t>
      </w:r>
    </w:p>
    <w:p w:rsidR="00020A48" w:rsidRPr="00362A3C" w:rsidRDefault="00020A48" w:rsidP="009F0340">
      <w:pPr>
        <w:spacing w:before="60" w:after="60" w:line="240" w:lineRule="auto"/>
        <w:ind w:firstLine="720"/>
        <w:jc w:val="both"/>
        <w:rPr>
          <w:rFonts w:ascii="Times New Roman" w:eastAsia="Times New Roman" w:hAnsi="Times New Roman" w:cs="Times New Roman"/>
          <w:b/>
          <w:sz w:val="28"/>
          <w:szCs w:val="28"/>
          <w:shd w:val="clear" w:color="auto" w:fill="FFFFFF"/>
        </w:rPr>
      </w:pPr>
      <w:r w:rsidRPr="00362A3C">
        <w:rPr>
          <w:rFonts w:ascii="Times New Roman" w:eastAsia="Times New Roman" w:hAnsi="Times New Roman" w:cs="Times New Roman"/>
          <w:b/>
          <w:sz w:val="28"/>
          <w:szCs w:val="28"/>
          <w:shd w:val="clear" w:color="auto" w:fill="FFFFFF"/>
        </w:rPr>
        <w:t>IV. GIẢI PHÁP CHIẾN LƯỢC</w:t>
      </w:r>
    </w:p>
    <w:p w:rsidR="00020A48"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b/>
          <w:bCs/>
          <w:sz w:val="28"/>
          <w:szCs w:val="28"/>
          <w:shd w:val="clear" w:color="auto" w:fill="FFFFFF"/>
        </w:rPr>
        <w:t>1. Thực hiện kế hoạch phát triển giáo dục:</w:t>
      </w:r>
      <w:r w:rsidRPr="00362A3C">
        <w:rPr>
          <w:rFonts w:ascii="Helvetica" w:eastAsia="Times New Roman" w:hAnsi="Helvetica" w:cs="Helvetica"/>
          <w:sz w:val="21"/>
          <w:szCs w:val="21"/>
        </w:rPr>
        <w:t xml:space="preserve"> </w:t>
      </w:r>
    </w:p>
    <w:p w:rsidR="00020A48"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Tăng cường các biện pháp chỉ đạo, kiểm tra, hướng dẫn tổ chức hoạt động chăm sóc sức khỏe và nuôi dưỡng và giáo dục trẻ.</w:t>
      </w:r>
      <w:r w:rsidRPr="00362A3C">
        <w:rPr>
          <w:rFonts w:ascii="Helvetica" w:eastAsia="Times New Roman" w:hAnsi="Helvetica" w:cs="Helvetica"/>
          <w:sz w:val="21"/>
          <w:szCs w:val="21"/>
        </w:rPr>
        <w:t xml:space="preserve"> </w:t>
      </w:r>
    </w:p>
    <w:p w:rsidR="00020A48"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Xây dựng và thực hiện nghiêm túc kế hoạch chăm sóc, nuôi dưỡng và giáo dục trẻ trong nhà trường, kế hoạch phòng chống suy dinh dưỡng và thừa cân, béo phì ở trẻ. Phối hợp với y tế phường, các ban ngành đoàn thể trong công tác chăm sóc sức khỏe và nuôi dưỡng trẻ.</w:t>
      </w:r>
      <w:r w:rsidRPr="00362A3C">
        <w:rPr>
          <w:rFonts w:ascii="Helvetica" w:eastAsia="Times New Roman" w:hAnsi="Helvetica" w:cs="Helvetica"/>
          <w:sz w:val="21"/>
          <w:szCs w:val="21"/>
        </w:rPr>
        <w:t xml:space="preserve"> </w:t>
      </w:r>
    </w:p>
    <w:p w:rsidR="00020A48"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Nâng cao hiệu quả chất lượng giáo dục toàn diện. Đổi mới phương pháp dạy học và đánh giá trẻ phù hợp với mục tiêu, nội dung chương trình và từng đối tượng trẻ. Đổi mới các hoạt động giáo dục, hoạt động tập thể, các kỹ năng sống, khuyến khích trẻ tích cực tham gia các hoạt động giáo dục, ham thích học tập, yêu quý cô giáo, ham thích đến trường...</w:t>
      </w:r>
      <w:r w:rsidRPr="00362A3C">
        <w:rPr>
          <w:rFonts w:ascii="Helvetica" w:eastAsia="Times New Roman" w:hAnsi="Helvetica" w:cs="Helvetica"/>
          <w:sz w:val="21"/>
          <w:szCs w:val="21"/>
        </w:rPr>
        <w:t xml:space="preserve"> </w:t>
      </w:r>
    </w:p>
    <w:p w:rsidR="00715635"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xml:space="preserve">- Chỉ đạo giáo viên thực hiện nghiêm túc, linh hoạt, sáng tạo chương trình giáo dục mầm non phù hợp với điều kiện cụ thể của các nhóm, lớp. Thực hiện tốt </w:t>
      </w:r>
      <w:r w:rsidR="00715635" w:rsidRPr="00362A3C">
        <w:rPr>
          <w:rFonts w:ascii="Times New Roman" w:eastAsia="Times New Roman" w:hAnsi="Times New Roman" w:cs="Times New Roman"/>
          <w:sz w:val="28"/>
          <w:szCs w:val="28"/>
          <w:shd w:val="clear" w:color="auto" w:fill="FFFFFF"/>
        </w:rPr>
        <w:t xml:space="preserve">giai đoạn tiếp theo của </w:t>
      </w:r>
      <w:r w:rsidRPr="00362A3C">
        <w:rPr>
          <w:rFonts w:ascii="Times New Roman" w:eastAsia="Times New Roman" w:hAnsi="Times New Roman" w:cs="Times New Roman"/>
          <w:sz w:val="28"/>
          <w:szCs w:val="28"/>
          <w:shd w:val="clear" w:color="auto" w:fill="FFFFFF"/>
        </w:rPr>
        <w:t>chuyên đề “Xây dựng trường mầm non lấy trẻ làm trung tâm”, tạo nhiều cơ hội cho trẻ được tự tìm tòi, trải nghiệm và khám phá.</w:t>
      </w:r>
      <w:r w:rsidR="00715635" w:rsidRPr="00362A3C">
        <w:rPr>
          <w:rFonts w:ascii="Helvetica" w:eastAsia="Times New Roman" w:hAnsi="Helvetica" w:cs="Helvetica"/>
          <w:sz w:val="21"/>
          <w:szCs w:val="21"/>
        </w:rPr>
        <w:t xml:space="preserve"> </w:t>
      </w:r>
    </w:p>
    <w:p w:rsidR="00715635" w:rsidRPr="00362A3C" w:rsidRDefault="00715635" w:rsidP="009F0340">
      <w:pPr>
        <w:spacing w:before="60" w:after="60" w:line="240" w:lineRule="auto"/>
        <w:ind w:firstLine="720"/>
        <w:jc w:val="both"/>
        <w:rPr>
          <w:rFonts w:ascii="Helvetica" w:eastAsia="Times New Roman" w:hAnsi="Helvetica" w:cs="Helvetica"/>
          <w:sz w:val="21"/>
          <w:szCs w:val="21"/>
        </w:rPr>
      </w:pPr>
      <w:r w:rsidRPr="00362A3C">
        <w:rPr>
          <w:rFonts w:ascii="Helvetica" w:eastAsia="Times New Roman" w:hAnsi="Helvetica" w:cs="Helvetica"/>
          <w:sz w:val="21"/>
          <w:szCs w:val="21"/>
        </w:rPr>
        <w:t xml:space="preserve">- </w:t>
      </w:r>
      <w:r w:rsidR="00020A48" w:rsidRPr="00362A3C">
        <w:rPr>
          <w:rFonts w:ascii="Times New Roman" w:eastAsia="Times New Roman" w:hAnsi="Times New Roman" w:cs="Times New Roman"/>
          <w:sz w:val="28"/>
          <w:szCs w:val="28"/>
          <w:shd w:val="clear" w:color="auto" w:fill="FFFFFF"/>
        </w:rPr>
        <w:t>Thường xuyên tổ chức tốt các ngày hội ngày lễ, tăng cường tổ chức các hoạt động ngoại khóa, các buổi tham quan dã ngoại, các hoạt động tập thể cho trẻ được vui chơi, trải nghiệm, hoạt động tập thể</w:t>
      </w:r>
      <w:r w:rsidRPr="00362A3C">
        <w:rPr>
          <w:rFonts w:ascii="Times New Roman" w:eastAsia="Times New Roman" w:hAnsi="Times New Roman" w:cs="Times New Roman"/>
          <w:sz w:val="28"/>
          <w:szCs w:val="28"/>
          <w:shd w:val="clear" w:color="auto" w:fill="FFFFFF"/>
        </w:rPr>
        <w:t>; giúp trẻ phát triển nhận thức, tự tin, mạnh dạn giao tiếp, tiếp xúc với thế giới xung quanh.</w:t>
      </w:r>
    </w:p>
    <w:p w:rsidR="00EE666D" w:rsidRPr="00362A3C" w:rsidRDefault="00020A48" w:rsidP="009F0340">
      <w:pPr>
        <w:spacing w:before="60" w:after="60" w:line="240" w:lineRule="auto"/>
        <w:ind w:firstLine="720"/>
        <w:jc w:val="both"/>
        <w:rPr>
          <w:rFonts w:ascii="Times New Roman" w:eastAsia="Times New Roman" w:hAnsi="Times New Roman" w:cs="Times New Roman"/>
          <w:b/>
          <w:bCs/>
          <w:sz w:val="28"/>
          <w:szCs w:val="28"/>
          <w:shd w:val="clear" w:color="auto" w:fill="FFFFFF"/>
        </w:rPr>
      </w:pPr>
      <w:r w:rsidRPr="00362A3C">
        <w:rPr>
          <w:rFonts w:ascii="Times New Roman" w:eastAsia="Times New Roman" w:hAnsi="Times New Roman" w:cs="Times New Roman"/>
          <w:sz w:val="28"/>
          <w:szCs w:val="28"/>
          <w:shd w:val="clear" w:color="auto" w:fill="FFFFFF"/>
        </w:rPr>
        <w:t>- Phát triển các hoạt động giao lưu, rèn luyện của trẻ và giáo viên nhằm nâng cao kỹ năng sống và văn hóa nghề nghiệp.</w:t>
      </w:r>
      <w:r w:rsidR="00EE666D" w:rsidRPr="00362A3C">
        <w:rPr>
          <w:rFonts w:ascii="Times New Roman" w:eastAsia="Times New Roman" w:hAnsi="Times New Roman" w:cs="Times New Roman"/>
          <w:b/>
          <w:bCs/>
          <w:sz w:val="28"/>
          <w:szCs w:val="28"/>
          <w:shd w:val="clear" w:color="auto" w:fill="FFFFFF"/>
        </w:rPr>
        <w:t xml:space="preserve"> </w:t>
      </w:r>
    </w:p>
    <w:p w:rsidR="003A4F09" w:rsidRDefault="003A4F09" w:rsidP="009F0340">
      <w:pPr>
        <w:spacing w:before="60" w:after="60" w:line="240" w:lineRule="auto"/>
        <w:ind w:firstLine="720"/>
        <w:jc w:val="both"/>
        <w:rPr>
          <w:rFonts w:ascii="Times New Roman" w:eastAsia="Times New Roman" w:hAnsi="Times New Roman" w:cs="Times New Roman"/>
          <w:b/>
          <w:bCs/>
          <w:sz w:val="28"/>
          <w:szCs w:val="28"/>
          <w:shd w:val="clear" w:color="auto" w:fill="FFFFFF"/>
        </w:rPr>
      </w:pPr>
    </w:p>
    <w:p w:rsidR="00EE666D" w:rsidRPr="00362A3C" w:rsidRDefault="00EE666D" w:rsidP="009F0340">
      <w:pPr>
        <w:spacing w:before="60" w:after="60" w:line="240" w:lineRule="auto"/>
        <w:ind w:firstLine="720"/>
        <w:jc w:val="both"/>
        <w:rPr>
          <w:rFonts w:ascii="Times New Roman" w:eastAsia="Times New Roman" w:hAnsi="Times New Roman" w:cs="Times New Roman"/>
          <w:b/>
          <w:bCs/>
          <w:sz w:val="28"/>
          <w:szCs w:val="28"/>
          <w:shd w:val="clear" w:color="auto" w:fill="FFFFFF"/>
        </w:rPr>
      </w:pPr>
      <w:r w:rsidRPr="00362A3C">
        <w:rPr>
          <w:rFonts w:ascii="Times New Roman" w:eastAsia="Times New Roman" w:hAnsi="Times New Roman" w:cs="Times New Roman"/>
          <w:b/>
          <w:bCs/>
          <w:sz w:val="28"/>
          <w:szCs w:val="28"/>
          <w:shd w:val="clear" w:color="auto" w:fill="FFFFFF"/>
        </w:rPr>
        <w:lastRenderedPageBreak/>
        <w:t xml:space="preserve">2. Xây dựng quy chế và nề nếp hoạt động </w:t>
      </w:r>
    </w:p>
    <w:p w:rsidR="003C528F" w:rsidRPr="00362A3C" w:rsidRDefault="00020A48"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xml:space="preserve">- Tiếp tục đổi mới công tác quản lý, lưu trữ và sử dụng hồ sơ sổ sách trong nhà trường, đảm bảo tinh gọn và hiệu quả. Thực hiện việc đánh giá đội ngũ theo chuẩn và theo Nghị định số </w:t>
      </w:r>
      <w:r w:rsidR="003C528F" w:rsidRPr="00362A3C">
        <w:rPr>
          <w:rFonts w:ascii="Times New Roman" w:eastAsia="Times New Roman" w:hAnsi="Times New Roman" w:cs="Times New Roman"/>
          <w:sz w:val="28"/>
          <w:szCs w:val="28"/>
          <w:shd w:val="clear" w:color="auto" w:fill="FFFFFF"/>
        </w:rPr>
        <w:t>90/2020</w:t>
      </w:r>
      <w:r w:rsidRPr="00362A3C">
        <w:rPr>
          <w:rFonts w:ascii="Times New Roman" w:eastAsia="Times New Roman" w:hAnsi="Times New Roman" w:cs="Times New Roman"/>
          <w:sz w:val="28"/>
          <w:szCs w:val="28"/>
          <w:shd w:val="clear" w:color="auto" w:fill="FFFFFF"/>
        </w:rPr>
        <w:t xml:space="preserve">/NĐ-CP ngày </w:t>
      </w:r>
      <w:r w:rsidR="003C528F" w:rsidRPr="00362A3C">
        <w:rPr>
          <w:rFonts w:ascii="Times New Roman" w:eastAsia="Times New Roman" w:hAnsi="Times New Roman" w:cs="Times New Roman"/>
          <w:sz w:val="28"/>
          <w:szCs w:val="28"/>
          <w:shd w:val="clear" w:color="auto" w:fill="FFFFFF"/>
        </w:rPr>
        <w:t>13/8/2020</w:t>
      </w:r>
      <w:r w:rsidRPr="00362A3C">
        <w:rPr>
          <w:rFonts w:ascii="Times New Roman" w:eastAsia="Times New Roman" w:hAnsi="Times New Roman" w:cs="Times New Roman"/>
          <w:sz w:val="28"/>
          <w:szCs w:val="28"/>
          <w:shd w:val="clear" w:color="auto" w:fill="FFFFFF"/>
        </w:rPr>
        <w:t xml:space="preserve"> của Chính phủ về </w:t>
      </w:r>
      <w:r w:rsidR="003C528F" w:rsidRPr="00362A3C">
        <w:rPr>
          <w:rFonts w:ascii="Times New Roman" w:eastAsia="Times New Roman" w:hAnsi="Times New Roman" w:cs="Times New Roman"/>
          <w:sz w:val="28"/>
          <w:szCs w:val="28"/>
          <w:shd w:val="clear" w:color="auto" w:fill="FFFFFF"/>
        </w:rPr>
        <w:t xml:space="preserve">đánh giá, xếp loại cán bộ, công chức, viên chức. </w:t>
      </w:r>
    </w:p>
    <w:p w:rsidR="003C528F" w:rsidRPr="00362A3C" w:rsidRDefault="003C528F"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xml:space="preserve">- Đẩy mạnh cải cách hành chính, thực hiện tốt việc ứng dụng công nghệ thông tin trong quản lý và chăm sóc, giáo dục trẻ. </w:t>
      </w:r>
    </w:p>
    <w:p w:rsidR="003C528F"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Tổ c</w:t>
      </w:r>
      <w:r w:rsidR="003C528F" w:rsidRPr="00362A3C">
        <w:rPr>
          <w:rFonts w:ascii="Times New Roman" w:eastAsia="Times New Roman" w:hAnsi="Times New Roman" w:cs="Times New Roman"/>
          <w:sz w:val="28"/>
          <w:szCs w:val="28"/>
          <w:shd w:val="clear" w:color="auto" w:fill="FFFFFF"/>
        </w:rPr>
        <w:t>hức thực hiện nghiêm túc các quy định về quản lý tài chính, quy</w:t>
      </w:r>
      <w:r w:rsidRPr="00362A3C">
        <w:rPr>
          <w:rFonts w:ascii="Times New Roman" w:eastAsia="Times New Roman" w:hAnsi="Times New Roman" w:cs="Times New Roman"/>
          <w:sz w:val="28"/>
          <w:szCs w:val="28"/>
          <w:shd w:val="clear" w:color="auto" w:fill="FFFFFF"/>
        </w:rPr>
        <w:t xml:space="preserve"> chế dân chủ trong nhà trường, về công khai các khoản thu theo quyết định của các cấp có thẩm quyền, nội dung, hình thức công khai theo Thông tư số 36/2017/TT-BGD-ĐT ngày 28/12/2017của Bộ trưởng Bộ GD&amp;ĐT Ban hành Quy chế thực hiện công khai đối với cơ sở giáo dục của hệ thống giáo dục quốc dân; Thông tư số 61/2017TT-BTC ngày 15/6/2017 của Bộ tài chính hướng dẫn thực hiện công khai ngân sách đối với các đơn vị dự toán ngân sách, tổ chức được ngân sách Nhà nước hỗ trợ</w:t>
      </w:r>
    </w:p>
    <w:p w:rsidR="003C528F"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Thực hiện phân cấp quản lý theo hướng tăng cường chủ động cho các đoàn thể và các tổ chuyên môn trong trường.</w:t>
      </w:r>
      <w:r w:rsidR="003C528F" w:rsidRPr="00362A3C">
        <w:rPr>
          <w:rFonts w:ascii="Helvetica" w:eastAsia="Times New Roman" w:hAnsi="Helvetica" w:cs="Helvetica"/>
          <w:sz w:val="21"/>
          <w:szCs w:val="21"/>
        </w:rPr>
        <w:t xml:space="preserve"> </w:t>
      </w:r>
    </w:p>
    <w:p w:rsidR="003C528F"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Xây dựng cơ chế tự chủ và tự chịu trách nhiệm về tổ chức bộ máy, nhân sự, tài chính và quy chế chi tiêu nội bộ theo hướng phát huy nội lực, khuyến khích phát triển cá nhân và tăng cường hợp tác với bên ngoài.</w:t>
      </w:r>
      <w:r w:rsidR="003C528F" w:rsidRPr="00362A3C">
        <w:rPr>
          <w:rFonts w:ascii="Helvetica" w:eastAsia="Times New Roman" w:hAnsi="Helvetica" w:cs="Helvetica"/>
          <w:sz w:val="21"/>
          <w:szCs w:val="21"/>
        </w:rPr>
        <w:t xml:space="preserve"> </w:t>
      </w:r>
    </w:p>
    <w:p w:rsidR="003C528F"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Hoàn thiện hệ thống các quy định, quy chế về mọi hoạt động trong nhà trường mang tính đặc thù của trường đảm bảo sự thống nhất.</w:t>
      </w:r>
      <w:r w:rsidR="003C528F" w:rsidRPr="00362A3C">
        <w:rPr>
          <w:rFonts w:ascii="Helvetica" w:eastAsia="Times New Roman" w:hAnsi="Helvetica" w:cs="Helvetica"/>
          <w:sz w:val="21"/>
          <w:szCs w:val="21"/>
        </w:rPr>
        <w:t xml:space="preserve"> </w:t>
      </w:r>
    </w:p>
    <w:p w:rsidR="003C528F"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w:t>
      </w:r>
      <w:r w:rsidRPr="00362A3C">
        <w:rPr>
          <w:rFonts w:ascii="Times New Roman" w:eastAsia="Times New Roman" w:hAnsi="Times New Roman" w:cs="Times New Roman"/>
          <w:b/>
          <w:bCs/>
          <w:sz w:val="28"/>
          <w:szCs w:val="28"/>
          <w:shd w:val="clear" w:color="auto" w:fill="FFFFFF"/>
        </w:rPr>
        <w:t> </w:t>
      </w:r>
      <w:r w:rsidRPr="00362A3C">
        <w:rPr>
          <w:rFonts w:ascii="Times New Roman" w:eastAsia="Times New Roman" w:hAnsi="Times New Roman" w:cs="Times New Roman"/>
          <w:sz w:val="28"/>
          <w:szCs w:val="28"/>
          <w:shd w:val="clear" w:color="auto" w:fill="FFFFFF"/>
        </w:rPr>
        <w:t xml:space="preserve">Tạo điều kiện cho đảng viên phát huy cao nhất năng lực cá nhân, giúp phát triển toàn diện. Lấy hiệu quả công tác và phẩm chất đạo đức để làm thước đo từng đảng viên. Mỗi đảng viên không chỉ giỏi chuyên môn mà phải có phẩm chất đạo đức, lối sống </w:t>
      </w:r>
      <w:r w:rsidR="003C528F" w:rsidRPr="00362A3C">
        <w:rPr>
          <w:rFonts w:ascii="Times New Roman" w:eastAsia="Times New Roman" w:hAnsi="Times New Roman" w:cs="Times New Roman"/>
          <w:sz w:val="28"/>
          <w:szCs w:val="28"/>
          <w:shd w:val="clear" w:color="auto" w:fill="FFFFFF"/>
        </w:rPr>
        <w:t xml:space="preserve">giản dị, </w:t>
      </w:r>
      <w:r w:rsidRPr="00362A3C">
        <w:rPr>
          <w:rFonts w:ascii="Times New Roman" w:eastAsia="Times New Roman" w:hAnsi="Times New Roman" w:cs="Times New Roman"/>
          <w:sz w:val="28"/>
          <w:szCs w:val="28"/>
          <w:shd w:val="clear" w:color="auto" w:fill="FFFFFF"/>
        </w:rPr>
        <w:t>lành mạnh.</w:t>
      </w:r>
      <w:r w:rsidR="003C528F" w:rsidRPr="00362A3C">
        <w:rPr>
          <w:rFonts w:ascii="Helvetica" w:eastAsia="Times New Roman" w:hAnsi="Helvetica" w:cs="Helvetica"/>
          <w:sz w:val="21"/>
          <w:szCs w:val="21"/>
        </w:rPr>
        <w:t xml:space="preserve"> </w:t>
      </w:r>
    </w:p>
    <w:p w:rsidR="005F474E"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xml:space="preserve">- Đối với đảng viên không chỉ gương mẫu ở trường mà còn phải gương mẫu ở ngay nơi cư trú, vì vậy các đảng viên được quần chúng tin yêu giúp đỡ. </w:t>
      </w:r>
      <w:r w:rsidR="003C528F" w:rsidRPr="00362A3C">
        <w:rPr>
          <w:rFonts w:ascii="Times New Roman" w:eastAsia="Times New Roman" w:hAnsi="Times New Roman" w:cs="Times New Roman"/>
          <w:sz w:val="28"/>
          <w:szCs w:val="28"/>
          <w:shd w:val="clear" w:color="auto" w:fill="FFFFFF"/>
        </w:rPr>
        <w:t xml:space="preserve">Phấn đấu đến năm 2025, Chi bộ </w:t>
      </w:r>
      <w:r w:rsidRPr="00362A3C">
        <w:rPr>
          <w:rFonts w:ascii="Times New Roman" w:eastAsia="Times New Roman" w:hAnsi="Times New Roman" w:cs="Times New Roman"/>
          <w:sz w:val="28"/>
          <w:szCs w:val="28"/>
          <w:shd w:val="clear" w:color="auto" w:fill="FFFFFF"/>
        </w:rPr>
        <w:t>xếp loại đảng viên, có 100% đảng viên đủ tư cách hoàn thành tốt nhiệm vụ và hoàn thành xuất sắc nhiệm vụ.</w:t>
      </w:r>
      <w:r w:rsidR="005F474E" w:rsidRPr="00362A3C">
        <w:rPr>
          <w:rFonts w:ascii="Helvetica" w:eastAsia="Times New Roman" w:hAnsi="Helvetica" w:cs="Helvetica"/>
          <w:sz w:val="21"/>
          <w:szCs w:val="21"/>
        </w:rPr>
        <w:t xml:space="preserve"> </w:t>
      </w:r>
    </w:p>
    <w:p w:rsidR="00F53A96" w:rsidRPr="00362A3C" w:rsidRDefault="005F474E"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Giai đoạn: 2018</w:t>
      </w:r>
      <w:r w:rsidR="00020A48" w:rsidRPr="00362A3C">
        <w:rPr>
          <w:rFonts w:ascii="Times New Roman" w:eastAsia="Times New Roman" w:hAnsi="Times New Roman" w:cs="Times New Roman"/>
          <w:sz w:val="28"/>
          <w:szCs w:val="28"/>
          <w:shd w:val="clear" w:color="auto" w:fill="FFFFFF"/>
        </w:rPr>
        <w:t xml:space="preserve">- 2020: Chi bộ </w:t>
      </w:r>
      <w:r w:rsidRPr="00362A3C">
        <w:rPr>
          <w:rFonts w:ascii="Times New Roman" w:eastAsia="Times New Roman" w:hAnsi="Times New Roman" w:cs="Times New Roman"/>
          <w:sz w:val="28"/>
          <w:szCs w:val="28"/>
          <w:shd w:val="clear" w:color="auto" w:fill="FFFFFF"/>
        </w:rPr>
        <w:t>có số đảng viên 11 (10</w:t>
      </w:r>
      <w:r w:rsidR="00020A48" w:rsidRPr="00362A3C">
        <w:rPr>
          <w:rFonts w:ascii="Times New Roman" w:eastAsia="Times New Roman" w:hAnsi="Times New Roman" w:cs="Times New Roman"/>
          <w:sz w:val="28"/>
          <w:szCs w:val="28"/>
          <w:shd w:val="clear" w:color="auto" w:fill="FFFFFF"/>
        </w:rPr>
        <w:t xml:space="preserve"> đảng viên chính thức và </w:t>
      </w:r>
      <w:r w:rsidR="00F53A96" w:rsidRPr="00362A3C">
        <w:rPr>
          <w:rFonts w:ascii="Times New Roman" w:eastAsia="Times New Roman" w:hAnsi="Times New Roman" w:cs="Times New Roman"/>
          <w:sz w:val="28"/>
          <w:szCs w:val="28"/>
          <w:shd w:val="clear" w:color="auto" w:fill="FFFFFF"/>
        </w:rPr>
        <w:t>01 dự bị). P</w:t>
      </w:r>
      <w:r w:rsidRPr="00362A3C">
        <w:rPr>
          <w:rFonts w:ascii="Times New Roman" w:eastAsia="Times New Roman" w:hAnsi="Times New Roman" w:cs="Times New Roman"/>
          <w:sz w:val="28"/>
          <w:szCs w:val="28"/>
          <w:shd w:val="clear" w:color="auto" w:fill="FFFFFF"/>
        </w:rPr>
        <w:t>hấn đấu đến năm 2025</w:t>
      </w:r>
      <w:r w:rsidR="00F53A96" w:rsidRPr="00362A3C">
        <w:rPr>
          <w:rFonts w:ascii="Times New Roman" w:eastAsia="Times New Roman" w:hAnsi="Times New Roman" w:cs="Times New Roman"/>
          <w:sz w:val="28"/>
          <w:szCs w:val="28"/>
          <w:shd w:val="clear" w:color="auto" w:fill="FFFFFF"/>
        </w:rPr>
        <w:t>: 100%</w:t>
      </w:r>
      <w:r w:rsidR="00020A48" w:rsidRPr="00362A3C">
        <w:rPr>
          <w:rFonts w:ascii="Times New Roman" w:eastAsia="Times New Roman" w:hAnsi="Times New Roman" w:cs="Times New Roman"/>
          <w:sz w:val="28"/>
          <w:szCs w:val="28"/>
          <w:shd w:val="clear" w:color="auto" w:fill="FFFFFF"/>
        </w:rPr>
        <w:t xml:space="preserve"> </w:t>
      </w:r>
      <w:r w:rsidR="00F53A96" w:rsidRPr="00362A3C">
        <w:rPr>
          <w:rFonts w:ascii="Times New Roman" w:eastAsia="Times New Roman" w:hAnsi="Times New Roman" w:cs="Times New Roman"/>
          <w:sz w:val="28"/>
          <w:szCs w:val="28"/>
          <w:shd w:val="clear" w:color="auto" w:fill="FFFFFF"/>
        </w:rPr>
        <w:t xml:space="preserve">cán bộ, giáo viên, nhân viên là đảng viên. </w:t>
      </w:r>
    </w:p>
    <w:p w:rsidR="00F53A96" w:rsidRPr="00362A3C" w:rsidRDefault="00F53A96" w:rsidP="009F0340">
      <w:pPr>
        <w:spacing w:before="60" w:after="60" w:line="240" w:lineRule="auto"/>
        <w:ind w:firstLine="720"/>
        <w:jc w:val="both"/>
        <w:rPr>
          <w:rFonts w:ascii="Times New Roman" w:eastAsia="Times New Roman" w:hAnsi="Times New Roman" w:cs="Times New Roman"/>
          <w:b/>
          <w:sz w:val="28"/>
          <w:szCs w:val="28"/>
          <w:shd w:val="clear" w:color="auto" w:fill="FFFFFF"/>
        </w:rPr>
      </w:pPr>
      <w:r w:rsidRPr="00362A3C">
        <w:rPr>
          <w:rFonts w:ascii="Times New Roman" w:eastAsia="Times New Roman" w:hAnsi="Times New Roman" w:cs="Times New Roman"/>
          <w:b/>
          <w:sz w:val="28"/>
          <w:szCs w:val="28"/>
          <w:shd w:val="clear" w:color="auto" w:fill="FFFFFF"/>
        </w:rPr>
        <w:t>3. Bồi dưỡng chất lượng đội ngũ</w:t>
      </w:r>
    </w:p>
    <w:p w:rsidR="00F53A96"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Kiện toàn cơ cấu tổ chức, phân công bố trí lao động hợp lý, phát huy năng lực, sở trường của từng cán bộ, giáo viên, nhân viên phù hợp với yêu cầu giảng dạy.</w:t>
      </w:r>
      <w:r w:rsidR="00F53A96" w:rsidRPr="00362A3C">
        <w:rPr>
          <w:rFonts w:ascii="Helvetica" w:eastAsia="Times New Roman" w:hAnsi="Helvetica" w:cs="Helvetica"/>
          <w:sz w:val="21"/>
          <w:szCs w:val="21"/>
        </w:rPr>
        <w:t xml:space="preserve"> </w:t>
      </w:r>
    </w:p>
    <w:p w:rsidR="00FB3AFB"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Thực hiện phân cấp quản lý theo hướng tăng cường chủ động cho các tổ chuyên môn trong trường về công tác bồi dưỡng chuyên môn.</w:t>
      </w:r>
    </w:p>
    <w:p w:rsidR="00FB3AFB"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w:t>
      </w:r>
      <w:r w:rsidRPr="00362A3C">
        <w:rPr>
          <w:rFonts w:ascii="Times New Roman" w:eastAsia="Times New Roman" w:hAnsi="Times New Roman" w:cs="Times New Roman"/>
          <w:b/>
          <w:bCs/>
          <w:sz w:val="28"/>
          <w:szCs w:val="28"/>
          <w:shd w:val="clear" w:color="auto" w:fill="FFFFFF"/>
        </w:rPr>
        <w:t> </w:t>
      </w:r>
      <w:r w:rsidRPr="00362A3C">
        <w:rPr>
          <w:rFonts w:ascii="Times New Roman" w:eastAsia="Times New Roman" w:hAnsi="Times New Roman" w:cs="Times New Roman"/>
          <w:sz w:val="28"/>
          <w:szCs w:val="28"/>
          <w:shd w:val="clear" w:color="auto" w:fill="FFFFFF"/>
        </w:rPr>
        <w:t>Bồi dưỡng giáo viên, nhân viên nắm vững một số kiến thức cơ bản về ứng dụng vào thực tiễn trong việc thực hiện công tác chăm sóc, nuôi dưỡng giáo dục trẻ trong nhà trường.</w:t>
      </w:r>
      <w:r w:rsidR="00FB3AFB" w:rsidRPr="00362A3C">
        <w:rPr>
          <w:rFonts w:ascii="Helvetica" w:eastAsia="Times New Roman" w:hAnsi="Helvetica" w:cs="Helvetica"/>
          <w:sz w:val="21"/>
          <w:szCs w:val="21"/>
        </w:rPr>
        <w:t xml:space="preserve"> </w:t>
      </w:r>
    </w:p>
    <w:p w:rsidR="0046764F" w:rsidRPr="00362A3C" w:rsidRDefault="00FB3AFB"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lastRenderedPageBreak/>
        <w:t xml:space="preserve">+ </w:t>
      </w:r>
      <w:r w:rsidR="00020A48" w:rsidRPr="00362A3C">
        <w:rPr>
          <w:rFonts w:ascii="Times New Roman" w:eastAsia="Times New Roman" w:hAnsi="Times New Roman" w:cs="Times New Roman"/>
          <w:sz w:val="28"/>
          <w:szCs w:val="28"/>
          <w:shd w:val="clear" w:color="auto" w:fill="FFFFFF"/>
        </w:rPr>
        <w:t>Phổ biến những nội dung cần bồi dưỡng đến đội ngũ giáo viên, cấp dưỡng nghiên cứu và tổ chức thảo luận nội dung đó trong các buổi sinh họat chuyên môn. Hàng tháng tổ chức thảo luận một nội dung vào buổi sinh họạt chuyên môn.</w:t>
      </w:r>
      <w:r w:rsidR="0046764F" w:rsidRPr="00362A3C">
        <w:rPr>
          <w:rFonts w:ascii="Helvetica" w:eastAsia="Times New Roman" w:hAnsi="Helvetica" w:cs="Helvetica"/>
          <w:sz w:val="21"/>
          <w:szCs w:val="21"/>
        </w:rPr>
        <w:t xml:space="preserve"> </w:t>
      </w:r>
    </w:p>
    <w:p w:rsidR="0046764F"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Các Nội dung bồi dưỡng về xây dựng kế hoạch, tổ chức hoạt động giáo dục theo chương trình giáo dục mầm non về đổi mới hình thức và phương pháp giảng dạy theo hướng tích hợp lấy trẻ làm trung tâm, nâng cao chất lượng giáo dục phát triển vận động cho trẻ, về công tác tạo môi trường giáo dục cho trẻ.</w:t>
      </w:r>
      <w:r w:rsidR="0046764F" w:rsidRPr="00362A3C">
        <w:rPr>
          <w:rFonts w:ascii="Helvetica" w:eastAsia="Times New Roman" w:hAnsi="Helvetica" w:cs="Helvetica"/>
          <w:sz w:val="21"/>
          <w:szCs w:val="21"/>
        </w:rPr>
        <w:t xml:space="preserve"> </w:t>
      </w:r>
    </w:p>
    <w:p w:rsidR="0046764F" w:rsidRPr="00362A3C" w:rsidRDefault="0046764F" w:rsidP="009F0340">
      <w:pPr>
        <w:spacing w:before="60" w:after="60" w:line="240" w:lineRule="auto"/>
        <w:ind w:firstLine="720"/>
        <w:jc w:val="both"/>
        <w:rPr>
          <w:rFonts w:ascii="Times New Roman" w:eastAsia="Times New Roman" w:hAnsi="Times New Roman" w:cs="Times New Roman"/>
          <w:b/>
          <w:sz w:val="28"/>
          <w:szCs w:val="28"/>
        </w:rPr>
      </w:pPr>
      <w:r w:rsidRPr="00362A3C">
        <w:rPr>
          <w:rFonts w:ascii="Times New Roman" w:eastAsia="Times New Roman" w:hAnsi="Times New Roman" w:cs="Times New Roman"/>
          <w:b/>
          <w:sz w:val="28"/>
          <w:szCs w:val="28"/>
        </w:rPr>
        <w:t>4. Nâng cao chất lượng chăm sóc, giáo dục</w:t>
      </w:r>
    </w:p>
    <w:p w:rsidR="003D2586"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Tăng cường kiểm tra các hoạt động chuyên môn trong nhà trường. Đẩy mạnh hoạt động kiểm định chất lượng giáo dục và ứng dụng công nghệ thông tin trong quản lý, nâng cao hiệu quả quản lý và công khai, minh bạch hoạt động chăm sóc, giáo dục trẻ trong nhà trường.</w:t>
      </w:r>
      <w:r w:rsidR="003D2586" w:rsidRPr="00362A3C">
        <w:rPr>
          <w:rFonts w:ascii="Helvetica" w:eastAsia="Times New Roman" w:hAnsi="Helvetica" w:cs="Helvetica"/>
          <w:sz w:val="21"/>
          <w:szCs w:val="21"/>
        </w:rPr>
        <w:t xml:space="preserve"> </w:t>
      </w:r>
    </w:p>
    <w:p w:rsidR="003D2586"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Tiếp tục triển khai các chuyên đề về đổi mới phương pháp tổ chức các hoạt động giáo dục “Lấy trẻ làm trung tâm”, kiểm tra đánh giá nhằm khắc phục những hạn chế sớm tạo ra được sự chuyển biến cụ thể về chất lượng giáo dục, của nhà trường; Nâng cao chất lượng các hoạt động khám phá, trải nghiệm, ứng dụng công nghệ thông tin vào tổ chức các hoạt động giáo dục.</w:t>
      </w:r>
    </w:p>
    <w:p w:rsidR="00521EED"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xml:space="preserve">- Trang bị đầy đủ thiết bị đồ dùng, đồ chơi theo quy định. </w:t>
      </w:r>
      <w:r w:rsidR="00521EED" w:rsidRPr="00362A3C">
        <w:rPr>
          <w:rFonts w:ascii="Times New Roman" w:eastAsia="Times New Roman" w:hAnsi="Times New Roman" w:cs="Times New Roman"/>
          <w:sz w:val="28"/>
          <w:szCs w:val="28"/>
          <w:shd w:val="clear" w:color="auto" w:fill="FFFFFF"/>
        </w:rPr>
        <w:t xml:space="preserve">Kết nối đường truyền mạng Internet đến các thiết bị đồ chơi thông minh tại các phòng học nhằm </w:t>
      </w:r>
      <w:r w:rsidRPr="00362A3C">
        <w:rPr>
          <w:rFonts w:ascii="Times New Roman" w:eastAsia="Times New Roman" w:hAnsi="Times New Roman" w:cs="Times New Roman"/>
          <w:sz w:val="28"/>
          <w:szCs w:val="28"/>
          <w:shd w:val="clear" w:color="auto" w:fill="FFFFFF"/>
        </w:rPr>
        <w:t>tạo điều kiện cho cô và trẻ tổ chức tốt các hoạt động giáo dục.</w:t>
      </w:r>
      <w:r w:rsidR="00521EED" w:rsidRPr="00362A3C">
        <w:rPr>
          <w:rFonts w:ascii="Helvetica" w:eastAsia="Times New Roman" w:hAnsi="Helvetica" w:cs="Helvetica"/>
          <w:sz w:val="21"/>
          <w:szCs w:val="21"/>
        </w:rPr>
        <w:t xml:space="preserve"> </w:t>
      </w:r>
    </w:p>
    <w:p w:rsidR="00026455"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b/>
          <w:bCs/>
          <w:sz w:val="28"/>
          <w:szCs w:val="28"/>
          <w:shd w:val="clear" w:color="auto" w:fill="FFFFFF"/>
        </w:rPr>
        <w:t>5. Đầu tư xây dựng cơ sở vật chất</w:t>
      </w:r>
    </w:p>
    <w:p w:rsidR="00E35EE8" w:rsidRPr="00362A3C" w:rsidRDefault="00E35EE8"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Xây dựng bổ sung 01 phòng học và mở rộng quy mô phòng học cho giai đoạn tiếp theo (dự kiến tăng 02 nhóm lớp đến năm 2030).</w:t>
      </w:r>
    </w:p>
    <w:p w:rsidR="00026455"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xml:space="preserve">- Tham mưu kinh phí sửa chữa cơ sở vật chất, cải tạo các khu vui chơi cho trẻ hoạt động và </w:t>
      </w:r>
      <w:r w:rsidR="00E35EE8" w:rsidRPr="00362A3C">
        <w:rPr>
          <w:rFonts w:ascii="Times New Roman" w:eastAsia="Times New Roman" w:hAnsi="Times New Roman" w:cs="Times New Roman"/>
          <w:sz w:val="28"/>
          <w:szCs w:val="28"/>
          <w:shd w:val="clear" w:color="auto" w:fill="FFFFFF"/>
        </w:rPr>
        <w:t xml:space="preserve">cấp phát, trang bị bổ sung thiết bị </w:t>
      </w:r>
      <w:r w:rsidRPr="00362A3C">
        <w:rPr>
          <w:rFonts w:ascii="Times New Roman" w:eastAsia="Times New Roman" w:hAnsi="Times New Roman" w:cs="Times New Roman"/>
          <w:sz w:val="28"/>
          <w:szCs w:val="28"/>
          <w:shd w:val="clear" w:color="auto" w:fill="FFFFFF"/>
        </w:rPr>
        <w:t>đồ chơi vận động ngoài trời</w:t>
      </w:r>
      <w:r w:rsidR="00E35EE8" w:rsidRPr="00362A3C">
        <w:rPr>
          <w:rFonts w:ascii="Times New Roman" w:eastAsia="Times New Roman" w:hAnsi="Times New Roman" w:cs="Times New Roman"/>
          <w:sz w:val="28"/>
          <w:szCs w:val="28"/>
          <w:shd w:val="clear" w:color="auto" w:fill="FFFFFF"/>
        </w:rPr>
        <w:t xml:space="preserve"> cho 02 điểm trường</w:t>
      </w:r>
      <w:r w:rsidRPr="00362A3C">
        <w:rPr>
          <w:rFonts w:ascii="Times New Roman" w:eastAsia="Times New Roman" w:hAnsi="Times New Roman" w:cs="Times New Roman"/>
          <w:sz w:val="28"/>
          <w:szCs w:val="28"/>
          <w:shd w:val="clear" w:color="auto" w:fill="FFFFFF"/>
        </w:rPr>
        <w:t>.</w:t>
      </w:r>
    </w:p>
    <w:p w:rsidR="00E35EE8" w:rsidRPr="00362A3C" w:rsidRDefault="00020A48"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Tham mưu PGD xin sửa chữa: sơn toàn bộ bên trong các phòng học, hàng rào bao quanh trường, hệ thống đèn, điện chiếu sáng và hệ thống cấp, thoát nước toàn trường</w:t>
      </w:r>
      <w:r w:rsidR="00026455" w:rsidRPr="00362A3C">
        <w:rPr>
          <w:rFonts w:ascii="Times New Roman" w:eastAsia="Times New Roman" w:hAnsi="Times New Roman" w:cs="Times New Roman"/>
          <w:sz w:val="28"/>
          <w:szCs w:val="28"/>
          <w:shd w:val="clear" w:color="auto" w:fill="FFFFFF"/>
        </w:rPr>
        <w:t xml:space="preserve">. </w:t>
      </w:r>
    </w:p>
    <w:p w:rsidR="00E35EE8" w:rsidRPr="00362A3C" w:rsidRDefault="00E35EE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b/>
          <w:bCs/>
          <w:sz w:val="28"/>
          <w:szCs w:val="28"/>
          <w:shd w:val="clear" w:color="auto" w:fill="FFFFFF"/>
        </w:rPr>
        <w:t>6. Lập dự toán kế hoạch, tài chính</w:t>
      </w:r>
    </w:p>
    <w:p w:rsidR="00E35EE8"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Xây dựng kế hoạch phương án tài chính, dự toán ngân sách cần chi trong các hoạt động của trường hợp lý.</w:t>
      </w:r>
    </w:p>
    <w:p w:rsidR="00E35EE8"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Nghiêm chỉnh chấp hành quy định của Nhà nước; huy động và sử dụng các nguồn đảm bảo minh bạch và công khai kịp thời.</w:t>
      </w:r>
    </w:p>
    <w:p w:rsidR="00E35EE8"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Đổi mới tư duy tài chính; tăng cường hiệu quả công tác quản lý tài chính, quản lý tốt nguồn thu, chủ động quản lý kế hoạch tài chính và quản lý cơ sở vật chất đạt hiệu quả.</w:t>
      </w:r>
    </w:p>
    <w:p w:rsidR="00E35EE8" w:rsidRPr="00362A3C" w:rsidRDefault="00020A48"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Tăng cường công tác kiểm tra, kiểm soát nội bộ về tài chính, hạch toán minh bạch các nguồn thu, chi để nâng cao chất lượng, hiệu quả công tác tài chính; đảm bảo hồ sơ chứng từ thu, chi đầy đủ, đúng nội dung, đảm bảo nguyên tắc tài chính, lập quyết toán minh bạch, công khai.</w:t>
      </w:r>
    </w:p>
    <w:p w:rsidR="00556D17" w:rsidRPr="00362A3C" w:rsidRDefault="00E35EE8"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lastRenderedPageBreak/>
        <w:t xml:space="preserve">- </w:t>
      </w:r>
      <w:r w:rsidR="00D72B7E" w:rsidRPr="00362A3C">
        <w:rPr>
          <w:rFonts w:ascii="Times New Roman" w:eastAsia="Times New Roman" w:hAnsi="Times New Roman" w:cs="Times New Roman"/>
          <w:sz w:val="28"/>
          <w:szCs w:val="28"/>
          <w:shd w:val="clear" w:color="auto" w:fill="FFFFFF"/>
        </w:rPr>
        <w:t>Thực hiện nghiêm túc việc thỏa thuận các mức thu dịch vụ bán trú với phụ huynh và đảm bảo theo đúng quy định. Các khoản thu được thỏa thuận, cân đối phù hợp với điều kiện địa phương, k</w:t>
      </w:r>
      <w:r w:rsidR="00556D17" w:rsidRPr="00362A3C">
        <w:rPr>
          <w:rFonts w:ascii="Times New Roman" w:eastAsia="Times New Roman" w:hAnsi="Times New Roman" w:cs="Times New Roman"/>
          <w:sz w:val="28"/>
          <w:szCs w:val="28"/>
          <w:shd w:val="clear" w:color="auto" w:fill="FFFFFF"/>
        </w:rPr>
        <w:t>hông vượt quá định mức quy đinh.</w:t>
      </w:r>
    </w:p>
    <w:p w:rsidR="00682E9F" w:rsidRPr="00362A3C" w:rsidRDefault="0097113C"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pacing w:val="-6"/>
          <w:sz w:val="28"/>
          <w:szCs w:val="28"/>
          <w:shd w:val="clear" w:color="auto" w:fill="FFFFFF"/>
        </w:rPr>
        <w:t>- Tranh thủ tối đa sự hỗ trợ về tài chính của các cơ quan đơn vị, các doanh nghiệp, các nhà hảo tâm đứng chân trên địa bàn để h</w:t>
      </w:r>
      <w:r w:rsidR="00682E9F" w:rsidRPr="00362A3C">
        <w:rPr>
          <w:rFonts w:ascii="Times New Roman" w:eastAsia="Times New Roman" w:hAnsi="Times New Roman" w:cs="Times New Roman"/>
          <w:spacing w:val="-6"/>
          <w:sz w:val="28"/>
          <w:szCs w:val="28"/>
          <w:shd w:val="clear" w:color="auto" w:fill="FFFFFF"/>
        </w:rPr>
        <w:t>uy động thực hiện hiệu quả công tác xã hội hóa</w:t>
      </w:r>
      <w:r w:rsidR="00682E9F" w:rsidRPr="00362A3C">
        <w:rPr>
          <w:rFonts w:ascii="Times New Roman" w:eastAsia="Times New Roman" w:hAnsi="Times New Roman" w:cs="Times New Roman"/>
          <w:sz w:val="28"/>
          <w:szCs w:val="28"/>
          <w:shd w:val="clear" w:color="auto" w:fill="FFFFFF"/>
        </w:rPr>
        <w:t xml:space="preserve"> giáo dục</w:t>
      </w:r>
      <w:r w:rsidR="00A152AA" w:rsidRPr="00362A3C">
        <w:rPr>
          <w:rFonts w:ascii="Times New Roman" w:eastAsia="Times New Roman" w:hAnsi="Times New Roman" w:cs="Times New Roman"/>
          <w:sz w:val="28"/>
          <w:szCs w:val="28"/>
          <w:shd w:val="clear" w:color="auto" w:fill="FFFFFF"/>
        </w:rPr>
        <w:t xml:space="preserve"> nhằm tạo động lực phát triển và hoàn thiện cơ sở vật chất nhà trường, giúp nâng cao chất lượng chăm sóc, nuôi dưỡng và giáo dục trẻ.</w:t>
      </w:r>
    </w:p>
    <w:p w:rsidR="00556D17"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b/>
          <w:bCs/>
          <w:sz w:val="28"/>
          <w:szCs w:val="28"/>
          <w:shd w:val="clear" w:color="auto" w:fill="FFFFFF"/>
        </w:rPr>
        <w:t>7. Chương trình truyền thông, phá</w:t>
      </w:r>
      <w:r w:rsidR="00556D17" w:rsidRPr="00362A3C">
        <w:rPr>
          <w:rFonts w:ascii="Times New Roman" w:eastAsia="Times New Roman" w:hAnsi="Times New Roman" w:cs="Times New Roman"/>
          <w:b/>
          <w:bCs/>
          <w:sz w:val="28"/>
          <w:szCs w:val="28"/>
          <w:shd w:val="clear" w:color="auto" w:fill="FFFFFF"/>
        </w:rPr>
        <w:t>t triển và quãng bá thương hiệu:</w:t>
      </w:r>
    </w:p>
    <w:p w:rsidR="00556D17" w:rsidRPr="00362A3C" w:rsidRDefault="00020A48"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Xây dựng thương hiệu và tín nhiệm của nhà trường đối với xã hội. Xác lập tín nhiệm thương hiệu đối với từng cán bộ, giáo viên, nhân viên.</w:t>
      </w:r>
      <w:r w:rsidR="00556D17" w:rsidRPr="00362A3C">
        <w:rPr>
          <w:rFonts w:ascii="Helvetica" w:eastAsia="Times New Roman" w:hAnsi="Helvetica" w:cs="Helvetica"/>
          <w:sz w:val="21"/>
          <w:szCs w:val="21"/>
        </w:rPr>
        <w:t xml:space="preserve"> </w:t>
      </w:r>
    </w:p>
    <w:p w:rsidR="00556D17" w:rsidRPr="00362A3C" w:rsidRDefault="00556D17" w:rsidP="009F0340">
      <w:pPr>
        <w:spacing w:before="60" w:after="60" w:line="240" w:lineRule="auto"/>
        <w:ind w:firstLine="720"/>
        <w:jc w:val="both"/>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 Đẩy mạnh tuyên truyền, phát huy truyền thống nhà trường, nêu cao tinh thần trách nhiệm của mỗi thành viên đối với quá trình xây dựng thương hiệu của nhà trường.</w:t>
      </w:r>
      <w:r w:rsidR="00D77144" w:rsidRPr="00362A3C">
        <w:rPr>
          <w:rFonts w:ascii="Times New Roman" w:eastAsia="Times New Roman" w:hAnsi="Times New Roman" w:cs="Times New Roman"/>
          <w:sz w:val="28"/>
          <w:szCs w:val="28"/>
        </w:rPr>
        <w:t xml:space="preserve"> Công bố sứ mạng, tầm nhìn và giá trị của nhà trường, những hình ảnh về hoạt động của nhà trường trên các trang mạng chính thống do nhà trường quản lý để công khai với công chúng, với phụ huynh nhằm nâng cao hiệu quả quảng bá.</w:t>
      </w:r>
    </w:p>
    <w:p w:rsidR="00BF7A68" w:rsidRPr="00362A3C" w:rsidRDefault="00BF7A68" w:rsidP="009F0340">
      <w:pPr>
        <w:spacing w:before="60" w:after="60" w:line="240" w:lineRule="auto"/>
        <w:ind w:firstLine="720"/>
        <w:jc w:val="both"/>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 Tham mưu với lãnh đạo cấp trên về quy mô phát triển nhà trường trong từng giai đoạn; đồng thời phối hợp với các cơ quan ban ngành đoàn thể trong và ngoài nhà trường cùng thực hiện các nhiệm vụ chính trị. Tăng cường công tác quản lý và nâng cao chất lượng của hoạt động chăm sóc, giáo dục trẻ. Thể chế hóa mọi vai trò, trách nhiệm và mỗi cá nhân trong nhà trường cũng như gia đình trẻ để cùng phối hợp thực hiện các mục tiêu giáo dục, xây dựng môi trường giáo dục an toàn và lành mạnh.</w:t>
      </w:r>
    </w:p>
    <w:p w:rsidR="00BF7A68" w:rsidRPr="00362A3C" w:rsidRDefault="00BF7A68" w:rsidP="009F0340">
      <w:pPr>
        <w:spacing w:before="60" w:after="60" w:line="240" w:lineRule="auto"/>
        <w:ind w:firstLine="720"/>
        <w:jc w:val="both"/>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 Đề xuất với lãnh đạo các cấp tôn vinh các nhà hảo tâm, các doanh nghiệp, các bậc phụ huynh có nhiều đóng góp cho sự nghiệp giáo dục của nhà trường để tăng quy mô và nâng cao chất lượng giáo dục.</w:t>
      </w:r>
    </w:p>
    <w:p w:rsidR="000876CA" w:rsidRPr="00362A3C" w:rsidRDefault="00204AE7" w:rsidP="009F0340">
      <w:pPr>
        <w:spacing w:before="60" w:after="60" w:line="240" w:lineRule="auto"/>
        <w:ind w:firstLine="720"/>
        <w:jc w:val="both"/>
        <w:rPr>
          <w:rFonts w:ascii="Times New Roman" w:eastAsia="Times New Roman" w:hAnsi="Times New Roman" w:cs="Times New Roman"/>
          <w:b/>
          <w:sz w:val="28"/>
          <w:szCs w:val="28"/>
        </w:rPr>
      </w:pPr>
      <w:r w:rsidRPr="00362A3C">
        <w:rPr>
          <w:rFonts w:ascii="Times New Roman" w:eastAsia="Times New Roman" w:hAnsi="Times New Roman" w:cs="Times New Roman"/>
          <w:b/>
          <w:sz w:val="28"/>
          <w:szCs w:val="28"/>
        </w:rPr>
        <w:t>8. C</w:t>
      </w:r>
      <w:r w:rsidR="000876CA" w:rsidRPr="00362A3C">
        <w:rPr>
          <w:rFonts w:ascii="Times New Roman" w:eastAsia="Times New Roman" w:hAnsi="Times New Roman" w:cs="Times New Roman"/>
          <w:b/>
          <w:sz w:val="28"/>
          <w:szCs w:val="28"/>
        </w:rPr>
        <w:t>ông tác lãnh đạo và quản lý</w:t>
      </w:r>
    </w:p>
    <w:p w:rsidR="000876CA" w:rsidRPr="00362A3C" w:rsidRDefault="000876CA" w:rsidP="009F0340">
      <w:pPr>
        <w:spacing w:before="60" w:after="60" w:line="240" w:lineRule="auto"/>
        <w:ind w:firstLine="720"/>
        <w:jc w:val="both"/>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 Xây dựng và chỉ đạo thực hiện chiến lược, quy hoạch, kế hoạch phát triển giáo dục phù hợp với điều kiện địa phương, trường lớp.</w:t>
      </w:r>
    </w:p>
    <w:p w:rsidR="000876CA" w:rsidRPr="00362A3C" w:rsidRDefault="000876CA" w:rsidP="009F0340">
      <w:pPr>
        <w:spacing w:before="60" w:after="60" w:line="240" w:lineRule="auto"/>
        <w:ind w:firstLine="720"/>
        <w:jc w:val="both"/>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 Huy động ngày càng nhiều hơn và sử dụng hiệu quả hơn nguồn lực của nhà nước và xã hội để tăng quy mô và nâng cao chất lượng giáo dục.</w:t>
      </w:r>
    </w:p>
    <w:p w:rsidR="000876CA" w:rsidRPr="00362A3C" w:rsidRDefault="000876CA" w:rsidP="009F0340">
      <w:pPr>
        <w:spacing w:before="60" w:after="60" w:line="240" w:lineRule="auto"/>
        <w:ind w:firstLine="720"/>
        <w:jc w:val="both"/>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 xml:space="preserve">- </w:t>
      </w:r>
      <w:r w:rsidR="00D04DFF" w:rsidRPr="00362A3C">
        <w:rPr>
          <w:rFonts w:ascii="Times New Roman" w:eastAsia="Times New Roman" w:hAnsi="Times New Roman" w:cs="Times New Roman"/>
          <w:sz w:val="28"/>
          <w:szCs w:val="28"/>
        </w:rPr>
        <w:t>Thường</w:t>
      </w:r>
      <w:r w:rsidR="00DD1709" w:rsidRPr="00362A3C">
        <w:rPr>
          <w:rFonts w:ascii="Times New Roman" w:eastAsia="Times New Roman" w:hAnsi="Times New Roman" w:cs="Times New Roman"/>
          <w:sz w:val="28"/>
          <w:szCs w:val="28"/>
        </w:rPr>
        <w:t xml:space="preserve"> xuyên thực hiện</w:t>
      </w:r>
      <w:r w:rsidRPr="00362A3C">
        <w:rPr>
          <w:rFonts w:ascii="Times New Roman" w:eastAsia="Times New Roman" w:hAnsi="Times New Roman" w:cs="Times New Roman"/>
          <w:sz w:val="28"/>
          <w:szCs w:val="28"/>
        </w:rPr>
        <w:t xml:space="preserve"> công tác kiểm tra, rà soát, giám sát việc triển khai thực hiện, tiến độ thực hiện, hiệu quả thực hiện để có các giải pháp thực hiện phù hợp tại từng thời điểm, nhằm đảm bảo đạt được các mục tiêu đề ra.</w:t>
      </w:r>
    </w:p>
    <w:p w:rsidR="00965742" w:rsidRPr="0074575E" w:rsidRDefault="00965742" w:rsidP="009F0340">
      <w:pPr>
        <w:spacing w:before="60" w:after="60" w:line="240" w:lineRule="auto"/>
        <w:ind w:firstLine="720"/>
        <w:jc w:val="both"/>
        <w:rPr>
          <w:rFonts w:ascii="Times New Roman Bold" w:eastAsia="Times New Roman" w:hAnsi="Times New Roman Bold" w:cs="Times New Roman"/>
          <w:b/>
          <w:spacing w:val="-6"/>
          <w:sz w:val="28"/>
          <w:szCs w:val="28"/>
        </w:rPr>
      </w:pPr>
      <w:r w:rsidRPr="0074575E">
        <w:rPr>
          <w:rFonts w:ascii="Times New Roman Bold" w:eastAsia="Times New Roman" w:hAnsi="Times New Roman Bold" w:cs="Times New Roman"/>
          <w:b/>
          <w:spacing w:val="-6"/>
          <w:sz w:val="28"/>
          <w:szCs w:val="28"/>
        </w:rPr>
        <w:t>V. TỔ CHỨC THỰC HIỆN VÀ GIÁM SÁT, ĐÁNH GIÁ KẾ HOẠCH</w:t>
      </w:r>
    </w:p>
    <w:p w:rsidR="004A5E39" w:rsidRPr="004A5E39" w:rsidRDefault="00362A3C" w:rsidP="009F0340">
      <w:pPr>
        <w:spacing w:before="60" w:after="60" w:line="240" w:lineRule="auto"/>
        <w:ind w:firstLine="720"/>
        <w:jc w:val="both"/>
        <w:rPr>
          <w:rFonts w:ascii="Times New Roman" w:eastAsia="Times New Roman" w:hAnsi="Times New Roman" w:cs="Times New Roman"/>
          <w:b/>
          <w:sz w:val="28"/>
          <w:szCs w:val="28"/>
        </w:rPr>
      </w:pPr>
      <w:r w:rsidRPr="00362A3C">
        <w:rPr>
          <w:rFonts w:ascii="Times New Roman" w:eastAsia="Times New Roman" w:hAnsi="Times New Roman" w:cs="Times New Roman"/>
          <w:b/>
          <w:sz w:val="28"/>
          <w:szCs w:val="28"/>
        </w:rPr>
        <w:t>1. Tổ chức thực hiện</w:t>
      </w:r>
    </w:p>
    <w:p w:rsidR="004A5E39" w:rsidRDefault="004A5E39" w:rsidP="009F0340">
      <w:pPr>
        <w:spacing w:before="60" w:after="60" w:line="240"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1.1</w:t>
      </w:r>
      <w:r w:rsidRPr="004A5E39">
        <w:rPr>
          <w:rFonts w:ascii="Times New Roman" w:eastAsia="Times New Roman" w:hAnsi="Times New Roman" w:cs="Times New Roman"/>
          <w:b/>
          <w:i/>
          <w:sz w:val="28"/>
          <w:szCs w:val="28"/>
        </w:rPr>
        <w:t>. Công tác tổ chức</w:t>
      </w:r>
      <w:r>
        <w:rPr>
          <w:rFonts w:ascii="Times New Roman" w:eastAsia="Times New Roman" w:hAnsi="Times New Roman" w:cs="Times New Roman"/>
          <w:b/>
          <w:i/>
          <w:sz w:val="28"/>
          <w:szCs w:val="28"/>
        </w:rPr>
        <w:t>:</w:t>
      </w:r>
    </w:p>
    <w:p w:rsidR="004A5E39" w:rsidRDefault="004A5E39"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Thành lập B</w:t>
      </w:r>
      <w:r w:rsidRPr="00362A3C">
        <w:rPr>
          <w:rFonts w:ascii="Times New Roman" w:eastAsia="Times New Roman" w:hAnsi="Times New Roman" w:cs="Times New Roman"/>
          <w:sz w:val="28"/>
          <w:szCs w:val="28"/>
          <w:shd w:val="clear" w:color="auto" w:fill="FFFFFF"/>
        </w:rPr>
        <w:t>an chỉ đạo thực hiện kế hoạch chiến lược</w:t>
      </w:r>
      <w:r>
        <w:rPr>
          <w:rFonts w:ascii="Times New Roman" w:eastAsia="Times New Roman" w:hAnsi="Times New Roman" w:cs="Times New Roman"/>
          <w:sz w:val="28"/>
          <w:szCs w:val="28"/>
          <w:shd w:val="clear" w:color="auto" w:fill="FFFFFF"/>
        </w:rPr>
        <w:t>. Hiệu trưởng, Chủ tịch Hội đồng trường là trưởng ban. Ban chỉ đạo</w:t>
      </w:r>
      <w:r w:rsidRPr="00362A3C">
        <w:rPr>
          <w:rFonts w:ascii="Times New Roman" w:eastAsia="Times New Roman" w:hAnsi="Times New Roman" w:cs="Times New Roman"/>
          <w:sz w:val="28"/>
          <w:szCs w:val="28"/>
          <w:shd w:val="clear" w:color="auto" w:fill="FFFFFF"/>
        </w:rPr>
        <w:t xml:space="preserve"> là bộ phận chịu trách nhiệm điều phối quá trình triển khai kế hoạch chiến lược. Điều chỉnh kế hoạch chiến lược sau từng giai đoạn, sát với tình hình thực tế nhà trường, địa phương và giai đoạn phát triển của xã hội.</w:t>
      </w:r>
    </w:p>
    <w:p w:rsidR="004A5E39" w:rsidRDefault="004A5E39" w:rsidP="009F0340">
      <w:pPr>
        <w:spacing w:before="60" w:after="6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7A03A6">
        <w:rPr>
          <w:rFonts w:ascii="Times New Roman" w:eastAsia="Times New Roman" w:hAnsi="Times New Roman" w:cs="Times New Roman"/>
          <w:sz w:val="28"/>
          <w:szCs w:val="28"/>
        </w:rPr>
        <w:t>Các phương hướng, chiến lược hoạt động của nhà trường đưa ra trong k</w:t>
      </w:r>
      <w:r>
        <w:rPr>
          <w:rFonts w:ascii="Times New Roman" w:eastAsia="Times New Roman" w:hAnsi="Times New Roman" w:cs="Times New Roman"/>
          <w:sz w:val="28"/>
          <w:szCs w:val="28"/>
        </w:rPr>
        <w:t>ế hoạch chiến lược phát triển nhà trường phải do Hội đồng trường quyết định.</w:t>
      </w:r>
    </w:p>
    <w:p w:rsidR="004A5E39" w:rsidRPr="0074575E" w:rsidRDefault="004A5E39" w:rsidP="009F0340">
      <w:pPr>
        <w:spacing w:before="60" w:after="60" w:line="240" w:lineRule="auto"/>
        <w:ind w:firstLine="720"/>
        <w:jc w:val="both"/>
        <w:rPr>
          <w:rFonts w:ascii="Times New Roman" w:eastAsia="Times New Roman" w:hAnsi="Times New Roman" w:cs="Times New Roman"/>
          <w:spacing w:val="-4"/>
          <w:sz w:val="28"/>
          <w:szCs w:val="28"/>
        </w:rPr>
      </w:pPr>
      <w:r>
        <w:rPr>
          <w:rFonts w:ascii="Times New Roman" w:eastAsia="Times New Roman" w:hAnsi="Times New Roman" w:cs="Times New Roman"/>
          <w:sz w:val="28"/>
          <w:szCs w:val="28"/>
        </w:rPr>
        <w:t xml:space="preserve">- Huy động và giám sát việc sử dụng các nguồn lực dành cho nhà trường; gắn nhà </w:t>
      </w:r>
      <w:r w:rsidRPr="0074575E">
        <w:rPr>
          <w:rFonts w:ascii="Times New Roman" w:eastAsia="Times New Roman" w:hAnsi="Times New Roman" w:cs="Times New Roman"/>
          <w:spacing w:val="-4"/>
          <w:sz w:val="28"/>
          <w:szCs w:val="28"/>
        </w:rPr>
        <w:t>trường với cộng đồng và xã hội, đảm bảo thực hiện các mục tiêu giáo dục.</w:t>
      </w:r>
    </w:p>
    <w:p w:rsidR="004A5E39" w:rsidRPr="004A5E39" w:rsidRDefault="004A5E39" w:rsidP="009F0340">
      <w:pPr>
        <w:spacing w:before="60" w:after="60" w:line="240" w:lineRule="auto"/>
        <w:ind w:firstLine="720"/>
        <w:jc w:val="both"/>
        <w:rPr>
          <w:rFonts w:ascii="Times New Roman" w:eastAsia="Times New Roman" w:hAnsi="Times New Roman" w:cs="Times New Roman"/>
          <w:b/>
          <w:i/>
          <w:sz w:val="28"/>
          <w:szCs w:val="28"/>
        </w:rPr>
      </w:pPr>
      <w:r w:rsidRPr="004A5E39">
        <w:rPr>
          <w:rFonts w:ascii="Times New Roman" w:eastAsia="Times New Roman" w:hAnsi="Times New Roman" w:cs="Times New Roman"/>
          <w:b/>
          <w:i/>
          <w:sz w:val="28"/>
          <w:szCs w:val="28"/>
        </w:rPr>
        <w:t>1.2. Phổ biến kế hoạch:</w:t>
      </w:r>
    </w:p>
    <w:p w:rsidR="004A5E39" w:rsidRDefault="004A5E39" w:rsidP="009F0340">
      <w:pPr>
        <w:spacing w:before="60" w:after="6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 hoạch chiến lược được phổ biến rộng rãi tới toàn thể cán bộ, giáo viên, nhân viên nhà trường, UBND xã Vĩnh Trung, phòng Giáo dục và Đào tạo, cha mẹ trẻ và các tổ chức, cá nhân có liên quan đến nhà trường.</w:t>
      </w:r>
    </w:p>
    <w:p w:rsidR="007A03A6" w:rsidRDefault="007A03A6" w:rsidP="009F0340">
      <w:pPr>
        <w:spacing w:before="60" w:after="60" w:line="240" w:lineRule="auto"/>
        <w:ind w:firstLine="720"/>
        <w:jc w:val="both"/>
        <w:rPr>
          <w:rFonts w:ascii="Times New Roman" w:eastAsia="Times New Roman" w:hAnsi="Times New Roman" w:cs="Times New Roman"/>
          <w:b/>
          <w:sz w:val="28"/>
          <w:szCs w:val="28"/>
        </w:rPr>
      </w:pPr>
      <w:r w:rsidRPr="007A03A6">
        <w:rPr>
          <w:rFonts w:ascii="Times New Roman" w:eastAsia="Times New Roman" w:hAnsi="Times New Roman" w:cs="Times New Roman"/>
          <w:b/>
          <w:sz w:val="28"/>
          <w:szCs w:val="28"/>
        </w:rPr>
        <w:t>2. Lộ trình thực hiện kế hoạch chiến lược</w:t>
      </w:r>
    </w:p>
    <w:p w:rsidR="007A03A6" w:rsidRPr="007A03A6" w:rsidRDefault="007A03A6" w:rsidP="009F0340">
      <w:pPr>
        <w:spacing w:before="60" w:after="6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A03A6">
        <w:rPr>
          <w:rFonts w:ascii="Times New Roman" w:eastAsia="Times New Roman" w:hAnsi="Times New Roman" w:cs="Times New Roman"/>
          <w:sz w:val="28"/>
          <w:szCs w:val="28"/>
        </w:rPr>
        <w:t>Thực hiện theo 03 giai đoạn:</w:t>
      </w:r>
    </w:p>
    <w:p w:rsidR="007A03A6" w:rsidRPr="007A03A6" w:rsidRDefault="007A03A6" w:rsidP="009F0340">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7A03A6">
        <w:rPr>
          <w:rFonts w:ascii="Times New Roman" w:hAnsi="Times New Roman" w:cs="Times New Roman"/>
          <w:sz w:val="28"/>
          <w:szCs w:val="28"/>
        </w:rPr>
        <w:t xml:space="preserve"> Giai đoạn 1: Năm học 2021 – 2022 và năm học 2022 – 2023.</w:t>
      </w:r>
    </w:p>
    <w:p w:rsidR="007A03A6" w:rsidRDefault="007A03A6" w:rsidP="009F0340">
      <w:pPr>
        <w:spacing w:before="60" w:after="60" w:line="240" w:lineRule="auto"/>
        <w:ind w:left="720"/>
        <w:jc w:val="both"/>
        <w:rPr>
          <w:rFonts w:ascii="Times New Roman" w:hAnsi="Times New Roman" w:cs="Times New Roman"/>
          <w:sz w:val="28"/>
          <w:szCs w:val="28"/>
        </w:rPr>
      </w:pPr>
      <w:r>
        <w:rPr>
          <w:rFonts w:ascii="Times New Roman" w:hAnsi="Times New Roman" w:cs="Times New Roman"/>
          <w:sz w:val="28"/>
          <w:szCs w:val="28"/>
        </w:rPr>
        <w:t>+</w:t>
      </w:r>
      <w:r w:rsidRPr="007A03A6">
        <w:rPr>
          <w:rFonts w:ascii="Times New Roman" w:hAnsi="Times New Roman" w:cs="Times New Roman"/>
          <w:sz w:val="28"/>
          <w:szCs w:val="28"/>
        </w:rPr>
        <w:t xml:space="preserve"> Giai đoạn 2: Năm họ</w:t>
      </w:r>
      <w:r>
        <w:rPr>
          <w:rFonts w:ascii="Times New Roman" w:hAnsi="Times New Roman" w:cs="Times New Roman"/>
          <w:sz w:val="28"/>
          <w:szCs w:val="28"/>
        </w:rPr>
        <w:t>c 2023</w:t>
      </w:r>
      <w:r w:rsidRPr="007A03A6">
        <w:rPr>
          <w:rFonts w:ascii="Times New Roman" w:hAnsi="Times New Roman" w:cs="Times New Roman"/>
          <w:sz w:val="28"/>
          <w:szCs w:val="28"/>
        </w:rPr>
        <w:t xml:space="preserve"> –</w:t>
      </w:r>
      <w:r>
        <w:rPr>
          <w:rFonts w:ascii="Times New Roman" w:hAnsi="Times New Roman" w:cs="Times New Roman"/>
          <w:sz w:val="28"/>
          <w:szCs w:val="28"/>
        </w:rPr>
        <w:t xml:space="preserve"> 2024 và năm học 2024 - 2025</w:t>
      </w:r>
    </w:p>
    <w:p w:rsidR="007A03A6" w:rsidRDefault="007A03A6" w:rsidP="009F0340">
      <w:pPr>
        <w:spacing w:before="60" w:after="60" w:line="240" w:lineRule="auto"/>
        <w:ind w:left="720"/>
        <w:jc w:val="both"/>
        <w:rPr>
          <w:rFonts w:ascii="Times New Roman" w:hAnsi="Times New Roman" w:cs="Times New Roman"/>
          <w:sz w:val="28"/>
          <w:szCs w:val="28"/>
        </w:rPr>
      </w:pPr>
      <w:r>
        <w:rPr>
          <w:rFonts w:ascii="Times New Roman" w:hAnsi="Times New Roman" w:cs="Times New Roman"/>
          <w:sz w:val="28"/>
          <w:szCs w:val="28"/>
        </w:rPr>
        <w:t>+ Giai đoạn 3: Học kỳ I năm học 2025- 2026.</w:t>
      </w:r>
    </w:p>
    <w:p w:rsidR="007A03A6" w:rsidRDefault="007A03A6" w:rsidP="009F0340">
      <w:pPr>
        <w:spacing w:before="60" w:after="60" w:line="240" w:lineRule="auto"/>
        <w:ind w:firstLine="720"/>
        <w:jc w:val="both"/>
        <w:rPr>
          <w:rFonts w:ascii="Times New Roman" w:hAnsi="Times New Roman" w:cs="Times New Roman"/>
          <w:sz w:val="28"/>
          <w:szCs w:val="28"/>
        </w:rPr>
      </w:pPr>
      <w:r w:rsidRPr="007A03A6">
        <w:rPr>
          <w:rFonts w:ascii="Times New Roman" w:hAnsi="Times New Roman" w:cs="Times New Roman"/>
          <w:sz w:val="28"/>
          <w:szCs w:val="28"/>
        </w:rPr>
        <w:t>- Tại mỗi giai đoạn</w:t>
      </w:r>
      <w:r>
        <w:rPr>
          <w:rFonts w:ascii="Times New Roman" w:hAnsi="Times New Roman" w:cs="Times New Roman"/>
          <w:sz w:val="28"/>
          <w:szCs w:val="28"/>
        </w:rPr>
        <w:t>, nhà trường cần quan tâm các nội dung cụ thể sau:</w:t>
      </w:r>
    </w:p>
    <w:p w:rsidR="007E1CE6" w:rsidRDefault="007A03A6" w:rsidP="00D04F35">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Quy mô trường lớp, học sinh: Thường xuyên làm tốt công tác điều tra phổ cập GDMNCTENT. Tham mưu cho chính quyền địa phương chỉ đạo các tổ chức, cá nhân liên quan vào cuộc làm tốt công tác tuyên truyền vận động học sinh ra lớ</w:t>
      </w:r>
      <w:r w:rsidR="009F044A">
        <w:rPr>
          <w:rFonts w:ascii="Times New Roman" w:hAnsi="Times New Roman" w:cs="Times New Roman"/>
          <w:sz w:val="28"/>
          <w:szCs w:val="28"/>
        </w:rPr>
        <w:t>p nhằm đạt tỷ lệ huy động trẻ ra lớp theo dự</w:t>
      </w:r>
      <w:r w:rsidR="007E1CE6">
        <w:rPr>
          <w:rFonts w:ascii="Times New Roman" w:hAnsi="Times New Roman" w:cs="Times New Roman"/>
          <w:sz w:val="28"/>
          <w:szCs w:val="28"/>
        </w:rPr>
        <w:t xml:space="preserve"> báo quy mô đề</w:t>
      </w:r>
      <w:r w:rsidR="009F044A">
        <w:rPr>
          <w:rFonts w:ascii="Times New Roman" w:hAnsi="Times New Roman" w:cs="Times New Roman"/>
          <w:sz w:val="28"/>
          <w:szCs w:val="28"/>
        </w:rPr>
        <w:t xml:space="preserve"> ra</w:t>
      </w:r>
      <w:r w:rsidR="007E1CE6">
        <w:rPr>
          <w:rFonts w:ascii="Times New Roman" w:hAnsi="Times New Roman" w:cs="Times New Roman"/>
          <w:sz w:val="28"/>
          <w:szCs w:val="28"/>
        </w:rPr>
        <w:t>:</w:t>
      </w:r>
    </w:p>
    <w:tbl>
      <w:tblPr>
        <w:tblStyle w:val="TableGrid"/>
        <w:tblW w:w="9072" w:type="dxa"/>
        <w:tblInd w:w="108" w:type="dxa"/>
        <w:tblLook w:val="04A0" w:firstRow="1" w:lastRow="0" w:firstColumn="1" w:lastColumn="0" w:noHBand="0" w:noVBand="1"/>
      </w:tblPr>
      <w:tblGrid>
        <w:gridCol w:w="2250"/>
        <w:gridCol w:w="1032"/>
        <w:gridCol w:w="1032"/>
        <w:gridCol w:w="1032"/>
        <w:gridCol w:w="1032"/>
        <w:gridCol w:w="912"/>
        <w:gridCol w:w="900"/>
        <w:gridCol w:w="882"/>
      </w:tblGrid>
      <w:tr w:rsidR="009F044A" w:rsidRPr="00362A3C" w:rsidTr="009F044A">
        <w:tc>
          <w:tcPr>
            <w:tcW w:w="2250" w:type="dxa"/>
            <w:vMerge w:val="restart"/>
          </w:tcPr>
          <w:p w:rsidR="009F044A" w:rsidRPr="00362A3C" w:rsidRDefault="009F044A" w:rsidP="009F0340">
            <w:pPr>
              <w:spacing w:before="60" w:after="60"/>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Năm học</w:t>
            </w:r>
          </w:p>
        </w:tc>
        <w:tc>
          <w:tcPr>
            <w:tcW w:w="1032" w:type="dxa"/>
            <w:vMerge w:val="restart"/>
          </w:tcPr>
          <w:p w:rsidR="009F044A" w:rsidRPr="00362A3C" w:rsidRDefault="009F044A" w:rsidP="009F0340">
            <w:pPr>
              <w:spacing w:before="60" w:after="60"/>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Tổng số  lớp</w:t>
            </w:r>
          </w:p>
        </w:tc>
        <w:tc>
          <w:tcPr>
            <w:tcW w:w="1032" w:type="dxa"/>
            <w:vMerge w:val="restart"/>
          </w:tcPr>
          <w:p w:rsidR="009F044A" w:rsidRPr="00362A3C" w:rsidRDefault="009F044A" w:rsidP="009F0340">
            <w:pPr>
              <w:spacing w:before="60" w:after="60"/>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Tổng số học sinh</w:t>
            </w:r>
          </w:p>
        </w:tc>
        <w:tc>
          <w:tcPr>
            <w:tcW w:w="1032" w:type="dxa"/>
            <w:vMerge w:val="restart"/>
          </w:tcPr>
          <w:p w:rsidR="009F044A" w:rsidRPr="00362A3C" w:rsidRDefault="009F044A" w:rsidP="009F0340">
            <w:pPr>
              <w:spacing w:before="60" w:after="60"/>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Nhà trẻ</w:t>
            </w:r>
          </w:p>
        </w:tc>
        <w:tc>
          <w:tcPr>
            <w:tcW w:w="3726" w:type="dxa"/>
            <w:gridSpan w:val="4"/>
          </w:tcPr>
          <w:p w:rsidR="009F044A" w:rsidRPr="00362A3C" w:rsidRDefault="009F044A" w:rsidP="009F0340">
            <w:pPr>
              <w:spacing w:before="60" w:after="60"/>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b/>
                <w:bCs/>
                <w:sz w:val="28"/>
                <w:szCs w:val="28"/>
              </w:rPr>
              <w:t>Mẫu giáo</w:t>
            </w:r>
          </w:p>
        </w:tc>
      </w:tr>
      <w:tr w:rsidR="009F044A" w:rsidRPr="00362A3C" w:rsidTr="009F044A">
        <w:tc>
          <w:tcPr>
            <w:tcW w:w="2250" w:type="dxa"/>
            <w:vMerge/>
          </w:tcPr>
          <w:p w:rsidR="009F044A" w:rsidRPr="00362A3C" w:rsidRDefault="009F044A" w:rsidP="009F0340">
            <w:pPr>
              <w:spacing w:before="60" w:after="60"/>
              <w:jc w:val="both"/>
              <w:rPr>
                <w:rFonts w:ascii="Times New Roman" w:eastAsia="Times New Roman" w:hAnsi="Times New Roman" w:cs="Times New Roman"/>
                <w:sz w:val="28"/>
                <w:szCs w:val="28"/>
                <w:shd w:val="clear" w:color="auto" w:fill="FFFFFF"/>
              </w:rPr>
            </w:pPr>
          </w:p>
        </w:tc>
        <w:tc>
          <w:tcPr>
            <w:tcW w:w="1032" w:type="dxa"/>
            <w:vMerge/>
          </w:tcPr>
          <w:p w:rsidR="009F044A" w:rsidRPr="00362A3C" w:rsidRDefault="009F044A" w:rsidP="009F0340">
            <w:pPr>
              <w:spacing w:before="60" w:after="60"/>
              <w:jc w:val="both"/>
              <w:rPr>
                <w:rFonts w:ascii="Times New Roman" w:eastAsia="Times New Roman" w:hAnsi="Times New Roman" w:cs="Times New Roman"/>
                <w:sz w:val="28"/>
                <w:szCs w:val="28"/>
                <w:shd w:val="clear" w:color="auto" w:fill="FFFFFF"/>
              </w:rPr>
            </w:pPr>
          </w:p>
        </w:tc>
        <w:tc>
          <w:tcPr>
            <w:tcW w:w="1032" w:type="dxa"/>
            <w:vMerge/>
          </w:tcPr>
          <w:p w:rsidR="009F044A" w:rsidRPr="00362A3C" w:rsidRDefault="009F044A" w:rsidP="009F0340">
            <w:pPr>
              <w:spacing w:before="60" w:after="60"/>
              <w:jc w:val="both"/>
              <w:rPr>
                <w:rFonts w:ascii="Times New Roman" w:eastAsia="Times New Roman" w:hAnsi="Times New Roman" w:cs="Times New Roman"/>
                <w:sz w:val="28"/>
                <w:szCs w:val="28"/>
                <w:shd w:val="clear" w:color="auto" w:fill="FFFFFF"/>
              </w:rPr>
            </w:pPr>
          </w:p>
        </w:tc>
        <w:tc>
          <w:tcPr>
            <w:tcW w:w="1032" w:type="dxa"/>
            <w:vMerge/>
          </w:tcPr>
          <w:p w:rsidR="009F044A" w:rsidRPr="00362A3C" w:rsidRDefault="009F044A" w:rsidP="009F0340">
            <w:pPr>
              <w:spacing w:before="60" w:after="60"/>
              <w:jc w:val="both"/>
              <w:rPr>
                <w:rFonts w:ascii="Times New Roman" w:eastAsia="Times New Roman" w:hAnsi="Times New Roman" w:cs="Times New Roman"/>
                <w:sz w:val="28"/>
                <w:szCs w:val="28"/>
                <w:shd w:val="clear" w:color="auto" w:fill="FFFFFF"/>
              </w:rPr>
            </w:pPr>
          </w:p>
        </w:tc>
        <w:tc>
          <w:tcPr>
            <w:tcW w:w="1032" w:type="dxa"/>
          </w:tcPr>
          <w:p w:rsidR="009F044A" w:rsidRPr="00362A3C" w:rsidRDefault="009F044A" w:rsidP="009F0340">
            <w:pPr>
              <w:spacing w:before="60" w:after="60"/>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Tổng</w:t>
            </w:r>
          </w:p>
        </w:tc>
        <w:tc>
          <w:tcPr>
            <w:tcW w:w="912" w:type="dxa"/>
          </w:tcPr>
          <w:p w:rsidR="009F044A" w:rsidRPr="00362A3C" w:rsidRDefault="009F044A" w:rsidP="009F0340">
            <w:pPr>
              <w:spacing w:before="60" w:after="60"/>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5 tuổi</w:t>
            </w:r>
          </w:p>
        </w:tc>
        <w:tc>
          <w:tcPr>
            <w:tcW w:w="900" w:type="dxa"/>
          </w:tcPr>
          <w:p w:rsidR="009F044A" w:rsidRPr="00362A3C" w:rsidRDefault="009F044A" w:rsidP="009F0340">
            <w:pPr>
              <w:spacing w:before="60" w:after="60"/>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4 tuổi</w:t>
            </w:r>
          </w:p>
        </w:tc>
        <w:tc>
          <w:tcPr>
            <w:tcW w:w="882" w:type="dxa"/>
          </w:tcPr>
          <w:p w:rsidR="009F044A" w:rsidRPr="00362A3C" w:rsidRDefault="009F044A" w:rsidP="009F0340">
            <w:pPr>
              <w:spacing w:before="60" w:after="60"/>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3 tuổi</w:t>
            </w:r>
          </w:p>
        </w:tc>
      </w:tr>
      <w:tr w:rsidR="00083923" w:rsidRPr="00362A3C" w:rsidTr="009F044A">
        <w:tc>
          <w:tcPr>
            <w:tcW w:w="2250"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Giai đoạn 1</w:t>
            </w:r>
          </w:p>
        </w:tc>
        <w:tc>
          <w:tcPr>
            <w:tcW w:w="1032"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5</w:t>
            </w:r>
          </w:p>
        </w:tc>
        <w:tc>
          <w:tcPr>
            <w:tcW w:w="1032"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135</w:t>
            </w:r>
          </w:p>
        </w:tc>
        <w:tc>
          <w:tcPr>
            <w:tcW w:w="1032"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30</w:t>
            </w:r>
          </w:p>
        </w:tc>
        <w:tc>
          <w:tcPr>
            <w:tcW w:w="1032"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35</w:t>
            </w:r>
          </w:p>
        </w:tc>
        <w:tc>
          <w:tcPr>
            <w:tcW w:w="912"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40</w:t>
            </w:r>
          </w:p>
        </w:tc>
        <w:tc>
          <w:tcPr>
            <w:tcW w:w="900"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30</w:t>
            </w:r>
          </w:p>
        </w:tc>
        <w:tc>
          <w:tcPr>
            <w:tcW w:w="882"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35</w:t>
            </w:r>
          </w:p>
        </w:tc>
      </w:tr>
      <w:tr w:rsidR="00083923" w:rsidRPr="00362A3C" w:rsidTr="009F044A">
        <w:tc>
          <w:tcPr>
            <w:tcW w:w="2250"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Giai đoạn 2</w:t>
            </w:r>
          </w:p>
        </w:tc>
        <w:tc>
          <w:tcPr>
            <w:tcW w:w="1032"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6</w:t>
            </w:r>
          </w:p>
        </w:tc>
        <w:tc>
          <w:tcPr>
            <w:tcW w:w="1032"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156</w:t>
            </w:r>
          </w:p>
        </w:tc>
        <w:tc>
          <w:tcPr>
            <w:tcW w:w="1032"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30</w:t>
            </w:r>
          </w:p>
        </w:tc>
        <w:tc>
          <w:tcPr>
            <w:tcW w:w="1032"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126</w:t>
            </w:r>
          </w:p>
        </w:tc>
        <w:tc>
          <w:tcPr>
            <w:tcW w:w="912"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55</w:t>
            </w:r>
          </w:p>
        </w:tc>
        <w:tc>
          <w:tcPr>
            <w:tcW w:w="900"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41</w:t>
            </w:r>
          </w:p>
        </w:tc>
        <w:tc>
          <w:tcPr>
            <w:tcW w:w="882"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w:t>
            </w:r>
            <w:r w:rsidRPr="00362A3C">
              <w:rPr>
                <w:rFonts w:ascii="Times New Roman" w:eastAsia="Times New Roman" w:hAnsi="Times New Roman" w:cs="Times New Roman"/>
                <w:sz w:val="28"/>
                <w:szCs w:val="28"/>
                <w:shd w:val="clear" w:color="auto" w:fill="FFFFFF"/>
              </w:rPr>
              <w:t>0</w:t>
            </w:r>
          </w:p>
        </w:tc>
      </w:tr>
      <w:tr w:rsidR="00083923" w:rsidRPr="00362A3C" w:rsidTr="009F044A">
        <w:tc>
          <w:tcPr>
            <w:tcW w:w="2250"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Giai đoạn 3</w:t>
            </w:r>
          </w:p>
        </w:tc>
        <w:tc>
          <w:tcPr>
            <w:tcW w:w="1032"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6</w:t>
            </w:r>
          </w:p>
        </w:tc>
        <w:tc>
          <w:tcPr>
            <w:tcW w:w="1032"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160</w:t>
            </w:r>
          </w:p>
        </w:tc>
        <w:tc>
          <w:tcPr>
            <w:tcW w:w="1032"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30</w:t>
            </w:r>
          </w:p>
        </w:tc>
        <w:tc>
          <w:tcPr>
            <w:tcW w:w="1032"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130</w:t>
            </w:r>
          </w:p>
        </w:tc>
        <w:tc>
          <w:tcPr>
            <w:tcW w:w="912"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50</w:t>
            </w:r>
          </w:p>
        </w:tc>
        <w:tc>
          <w:tcPr>
            <w:tcW w:w="900"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50</w:t>
            </w:r>
          </w:p>
        </w:tc>
        <w:tc>
          <w:tcPr>
            <w:tcW w:w="882" w:type="dxa"/>
          </w:tcPr>
          <w:p w:rsidR="00083923" w:rsidRPr="00362A3C" w:rsidRDefault="00083923" w:rsidP="009F0340">
            <w:pPr>
              <w:spacing w:before="60" w:after="60"/>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w:t>
            </w:r>
            <w:r w:rsidRPr="00362A3C">
              <w:rPr>
                <w:rFonts w:ascii="Times New Roman" w:eastAsia="Times New Roman" w:hAnsi="Times New Roman" w:cs="Times New Roman"/>
                <w:sz w:val="28"/>
                <w:szCs w:val="28"/>
                <w:shd w:val="clear" w:color="auto" w:fill="FFFFFF"/>
              </w:rPr>
              <w:t>0</w:t>
            </w:r>
          </w:p>
        </w:tc>
      </w:tr>
    </w:tbl>
    <w:p w:rsidR="007E1CE6" w:rsidRDefault="009F044A" w:rsidP="007E1CE6">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Chất lượng chăm sóc, nuôi dưỡng và giáo dục trẻ: Thực hiện chăm sóc, nuôi dưỡng giáo dục trẻ theo chương trình giáo dục mầm non ban hành. Phối hợp với trạm y tế xã thực hiện tốt các nhiệm vụ kiểm tra sức khỏe định kỳ cho học sinh. Nâng cao chất lượng bữa ăn của trẻ đảm bảo giảm tỷ lệ trẻ suy dinh dưỡng và béo phì (nế</w:t>
      </w:r>
      <w:r w:rsidR="006C742F">
        <w:rPr>
          <w:rFonts w:ascii="Times New Roman" w:hAnsi="Times New Roman" w:cs="Times New Roman"/>
          <w:sz w:val="28"/>
          <w:szCs w:val="28"/>
        </w:rPr>
        <w:t>u có)</w:t>
      </w:r>
    </w:p>
    <w:tbl>
      <w:tblPr>
        <w:tblW w:w="907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48"/>
        <w:gridCol w:w="717"/>
        <w:gridCol w:w="1101"/>
        <w:gridCol w:w="988"/>
        <w:gridCol w:w="992"/>
        <w:gridCol w:w="837"/>
        <w:gridCol w:w="657"/>
        <w:gridCol w:w="758"/>
        <w:gridCol w:w="710"/>
        <w:gridCol w:w="764"/>
      </w:tblGrid>
      <w:tr w:rsidR="009F044A" w:rsidRPr="00362A3C" w:rsidTr="007E1CE6">
        <w:trPr>
          <w:trHeight w:val="836"/>
        </w:trPr>
        <w:tc>
          <w:tcPr>
            <w:tcW w:w="1548" w:type="dxa"/>
            <w:vMerge w:val="restart"/>
            <w:shd w:val="clear" w:color="auto" w:fill="FFFFFF"/>
            <w:tcMar>
              <w:top w:w="0" w:type="dxa"/>
              <w:left w:w="105" w:type="dxa"/>
              <w:bottom w:w="0" w:type="dxa"/>
              <w:right w:w="105" w:type="dxa"/>
            </w:tcMar>
            <w:vAlign w:val="center"/>
            <w:hideMark/>
          </w:tcPr>
          <w:p w:rsidR="009F044A" w:rsidRPr="00362A3C" w:rsidRDefault="009F044A" w:rsidP="003A4F09">
            <w:pPr>
              <w:spacing w:after="0" w:line="240" w:lineRule="auto"/>
              <w:rPr>
                <w:rFonts w:ascii="Helvetica" w:eastAsia="Times New Roman" w:hAnsi="Helvetica" w:cs="Helvetica"/>
                <w:sz w:val="21"/>
                <w:szCs w:val="21"/>
              </w:rPr>
            </w:pPr>
            <w:r w:rsidRPr="00362A3C">
              <w:rPr>
                <w:rFonts w:ascii="Helvetica" w:eastAsia="Times New Roman" w:hAnsi="Helvetica" w:cs="Helvetica"/>
                <w:sz w:val="21"/>
                <w:szCs w:val="21"/>
              </w:rPr>
              <w:br/>
            </w:r>
            <w:r w:rsidRPr="00362A3C">
              <w:rPr>
                <w:rFonts w:ascii="Times New Roman" w:eastAsia="Times New Roman" w:hAnsi="Times New Roman" w:cs="Times New Roman"/>
                <w:b/>
                <w:bCs/>
                <w:sz w:val="28"/>
                <w:szCs w:val="28"/>
              </w:rPr>
              <w:t>Năm học</w:t>
            </w:r>
            <w:r w:rsidRPr="00362A3C">
              <w:rPr>
                <w:rFonts w:ascii="Helvetica" w:eastAsia="Times New Roman" w:hAnsi="Helvetica" w:cs="Helvetica"/>
                <w:sz w:val="21"/>
                <w:szCs w:val="21"/>
              </w:rPr>
              <w:br/>
            </w:r>
            <w:r w:rsidRPr="00362A3C">
              <w:rPr>
                <w:rFonts w:ascii="Helvetica" w:eastAsia="Times New Roman" w:hAnsi="Helvetica" w:cs="Helvetica"/>
                <w:sz w:val="21"/>
                <w:szCs w:val="21"/>
              </w:rPr>
              <w:br/>
            </w:r>
            <w:r w:rsidRPr="00362A3C">
              <w:rPr>
                <w:rFonts w:ascii="Helvetica" w:eastAsia="Times New Roman" w:hAnsi="Helvetica" w:cs="Helvetica"/>
                <w:sz w:val="21"/>
                <w:szCs w:val="21"/>
              </w:rPr>
              <w:br/>
            </w:r>
            <w:r w:rsidRPr="00362A3C">
              <w:rPr>
                <w:rFonts w:ascii="Helvetica" w:eastAsia="Times New Roman" w:hAnsi="Helvetica" w:cs="Helvetica"/>
                <w:sz w:val="21"/>
                <w:szCs w:val="21"/>
              </w:rPr>
              <w:br/>
            </w:r>
            <w:r w:rsidRPr="00362A3C">
              <w:rPr>
                <w:rFonts w:ascii="Helvetica" w:eastAsia="Times New Roman" w:hAnsi="Helvetica" w:cs="Helvetica"/>
                <w:sz w:val="21"/>
                <w:szCs w:val="21"/>
              </w:rPr>
              <w:br/>
              <w:t> </w:t>
            </w:r>
          </w:p>
        </w:tc>
        <w:tc>
          <w:tcPr>
            <w:tcW w:w="717" w:type="dxa"/>
            <w:vMerge w:val="restart"/>
            <w:shd w:val="clear" w:color="auto" w:fill="FFFFFF"/>
            <w:tcMar>
              <w:top w:w="0" w:type="dxa"/>
              <w:left w:w="105" w:type="dxa"/>
              <w:bottom w:w="0" w:type="dxa"/>
              <w:right w:w="105" w:type="dxa"/>
            </w:tcMar>
            <w:vAlign w:val="center"/>
            <w:hideMark/>
          </w:tcPr>
          <w:p w:rsidR="009F044A" w:rsidRPr="00362A3C" w:rsidRDefault="009F044A" w:rsidP="003A4F09">
            <w:pPr>
              <w:spacing w:after="0" w:line="240" w:lineRule="auto"/>
              <w:rPr>
                <w:rFonts w:ascii="Helvetica" w:eastAsia="Times New Roman" w:hAnsi="Helvetica" w:cs="Helvetica"/>
                <w:sz w:val="21"/>
                <w:szCs w:val="21"/>
              </w:rPr>
            </w:pPr>
            <w:r w:rsidRPr="00362A3C">
              <w:rPr>
                <w:rFonts w:ascii="Times New Roman" w:eastAsia="Times New Roman" w:hAnsi="Times New Roman" w:cs="Times New Roman"/>
                <w:b/>
                <w:bCs/>
                <w:sz w:val="28"/>
                <w:szCs w:val="28"/>
              </w:rPr>
              <w:t>TS học sinh</w:t>
            </w:r>
          </w:p>
        </w:tc>
        <w:tc>
          <w:tcPr>
            <w:tcW w:w="3918" w:type="dxa"/>
            <w:gridSpan w:val="4"/>
            <w:shd w:val="clear" w:color="auto" w:fill="FFFFFF"/>
            <w:tcMar>
              <w:top w:w="0" w:type="dxa"/>
              <w:left w:w="105" w:type="dxa"/>
              <w:bottom w:w="0" w:type="dxa"/>
              <w:right w:w="105" w:type="dxa"/>
            </w:tcMar>
            <w:hideMark/>
          </w:tcPr>
          <w:p w:rsidR="009F044A" w:rsidRPr="00362A3C" w:rsidRDefault="009F044A" w:rsidP="003A4F09">
            <w:pPr>
              <w:spacing w:after="0" w:line="240" w:lineRule="auto"/>
              <w:jc w:val="center"/>
              <w:rPr>
                <w:rFonts w:ascii="Helvetica" w:eastAsia="Times New Roman" w:hAnsi="Helvetica" w:cs="Helvetica"/>
                <w:sz w:val="21"/>
                <w:szCs w:val="21"/>
              </w:rPr>
            </w:pPr>
            <w:r w:rsidRPr="00362A3C">
              <w:rPr>
                <w:rFonts w:ascii="Helvetica" w:eastAsia="Times New Roman" w:hAnsi="Helvetica" w:cs="Helvetica"/>
                <w:sz w:val="21"/>
                <w:szCs w:val="21"/>
              </w:rPr>
              <w:br/>
            </w:r>
            <w:r w:rsidRPr="00362A3C">
              <w:rPr>
                <w:rFonts w:ascii="Times New Roman" w:eastAsia="Times New Roman" w:hAnsi="Times New Roman" w:cs="Times New Roman"/>
                <w:b/>
                <w:bCs/>
                <w:sz w:val="28"/>
                <w:szCs w:val="28"/>
              </w:rPr>
              <w:t>Chăm sóc- Giáo dục</w:t>
            </w:r>
          </w:p>
        </w:tc>
        <w:tc>
          <w:tcPr>
            <w:tcW w:w="1415" w:type="dxa"/>
            <w:gridSpan w:val="2"/>
            <w:shd w:val="clear" w:color="auto" w:fill="FFFFFF"/>
            <w:tcMar>
              <w:top w:w="0" w:type="dxa"/>
              <w:left w:w="105" w:type="dxa"/>
              <w:bottom w:w="0" w:type="dxa"/>
              <w:right w:w="105" w:type="dxa"/>
            </w:tcMar>
            <w:hideMark/>
          </w:tcPr>
          <w:p w:rsidR="009F044A" w:rsidRPr="00362A3C" w:rsidRDefault="009F044A" w:rsidP="003A4F09">
            <w:pPr>
              <w:spacing w:after="0" w:line="24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Cân đo sức khỏe</w:t>
            </w:r>
          </w:p>
        </w:tc>
        <w:tc>
          <w:tcPr>
            <w:tcW w:w="1474" w:type="dxa"/>
            <w:gridSpan w:val="2"/>
            <w:shd w:val="clear" w:color="auto" w:fill="FFFFFF"/>
            <w:tcMar>
              <w:top w:w="0" w:type="dxa"/>
              <w:left w:w="105" w:type="dxa"/>
              <w:bottom w:w="0" w:type="dxa"/>
              <w:right w:w="105" w:type="dxa"/>
            </w:tcMar>
            <w:hideMark/>
          </w:tcPr>
          <w:p w:rsidR="009F044A" w:rsidRPr="00362A3C" w:rsidRDefault="009F044A" w:rsidP="003A4F09">
            <w:pPr>
              <w:spacing w:after="0" w:line="24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Huy động trẻ 5 tuổi</w:t>
            </w:r>
          </w:p>
        </w:tc>
      </w:tr>
      <w:tr w:rsidR="009F044A" w:rsidRPr="00362A3C" w:rsidTr="007E1CE6">
        <w:trPr>
          <w:trHeight w:val="959"/>
        </w:trPr>
        <w:tc>
          <w:tcPr>
            <w:tcW w:w="1548" w:type="dxa"/>
            <w:vMerge/>
            <w:shd w:val="clear" w:color="auto" w:fill="FFFFFF"/>
            <w:vAlign w:val="center"/>
            <w:hideMark/>
          </w:tcPr>
          <w:p w:rsidR="009F044A" w:rsidRPr="00362A3C" w:rsidRDefault="009F044A" w:rsidP="003A4F09">
            <w:pPr>
              <w:spacing w:after="0" w:line="240" w:lineRule="auto"/>
              <w:rPr>
                <w:rFonts w:ascii="Helvetica" w:eastAsia="Times New Roman" w:hAnsi="Helvetica" w:cs="Helvetica"/>
                <w:sz w:val="21"/>
                <w:szCs w:val="21"/>
              </w:rPr>
            </w:pPr>
          </w:p>
        </w:tc>
        <w:tc>
          <w:tcPr>
            <w:tcW w:w="717" w:type="dxa"/>
            <w:vMerge/>
            <w:shd w:val="clear" w:color="auto" w:fill="FFFFFF"/>
            <w:vAlign w:val="center"/>
            <w:hideMark/>
          </w:tcPr>
          <w:p w:rsidR="009F044A" w:rsidRPr="00362A3C" w:rsidRDefault="009F044A" w:rsidP="003A4F09">
            <w:pPr>
              <w:spacing w:after="0" w:line="240" w:lineRule="auto"/>
              <w:rPr>
                <w:rFonts w:ascii="Helvetica" w:eastAsia="Times New Roman" w:hAnsi="Helvetica" w:cs="Helvetica"/>
                <w:sz w:val="21"/>
                <w:szCs w:val="21"/>
              </w:rPr>
            </w:pPr>
          </w:p>
        </w:tc>
        <w:tc>
          <w:tcPr>
            <w:tcW w:w="1101" w:type="dxa"/>
            <w:shd w:val="clear" w:color="auto" w:fill="FFFFFF"/>
            <w:tcMar>
              <w:top w:w="0" w:type="dxa"/>
              <w:left w:w="105" w:type="dxa"/>
              <w:bottom w:w="0" w:type="dxa"/>
              <w:right w:w="105" w:type="dxa"/>
            </w:tcMar>
            <w:vAlign w:val="center"/>
            <w:hideMark/>
          </w:tcPr>
          <w:p w:rsidR="009F044A" w:rsidRPr="00362A3C" w:rsidRDefault="009F044A" w:rsidP="003A4F09">
            <w:pPr>
              <w:spacing w:after="0" w:line="240" w:lineRule="auto"/>
              <w:jc w:val="center"/>
              <w:rPr>
                <w:rFonts w:ascii="Helvetica" w:eastAsia="Times New Roman" w:hAnsi="Helvetica" w:cs="Helvetica"/>
                <w:sz w:val="24"/>
                <w:szCs w:val="24"/>
              </w:rPr>
            </w:pPr>
            <w:r w:rsidRPr="00362A3C">
              <w:rPr>
                <w:rFonts w:ascii="Times New Roman" w:eastAsia="Times New Roman" w:hAnsi="Times New Roman" w:cs="Times New Roman"/>
                <w:bCs/>
                <w:sz w:val="24"/>
                <w:szCs w:val="24"/>
              </w:rPr>
              <w:t>Chuyên cần</w:t>
            </w:r>
          </w:p>
        </w:tc>
        <w:tc>
          <w:tcPr>
            <w:tcW w:w="988" w:type="dxa"/>
            <w:shd w:val="clear" w:color="auto" w:fill="FFFFFF"/>
            <w:tcMar>
              <w:top w:w="0" w:type="dxa"/>
              <w:left w:w="105" w:type="dxa"/>
              <w:bottom w:w="0" w:type="dxa"/>
              <w:right w:w="105" w:type="dxa"/>
            </w:tcMar>
            <w:vAlign w:val="center"/>
            <w:hideMark/>
          </w:tcPr>
          <w:p w:rsidR="009F044A" w:rsidRPr="00362A3C" w:rsidRDefault="009F044A" w:rsidP="003A4F09">
            <w:pPr>
              <w:spacing w:after="0" w:line="240" w:lineRule="auto"/>
              <w:jc w:val="center"/>
              <w:rPr>
                <w:rFonts w:ascii="Helvetica" w:eastAsia="Times New Roman" w:hAnsi="Helvetica" w:cs="Helvetica"/>
                <w:sz w:val="24"/>
                <w:szCs w:val="24"/>
              </w:rPr>
            </w:pPr>
            <w:r w:rsidRPr="00362A3C">
              <w:rPr>
                <w:rFonts w:ascii="Times New Roman" w:eastAsia="Times New Roman" w:hAnsi="Times New Roman" w:cs="Times New Roman"/>
                <w:bCs/>
                <w:sz w:val="24"/>
                <w:szCs w:val="24"/>
              </w:rPr>
              <w:t>Tỷ lệ  (%)</w:t>
            </w:r>
          </w:p>
        </w:tc>
        <w:tc>
          <w:tcPr>
            <w:tcW w:w="992" w:type="dxa"/>
            <w:shd w:val="clear" w:color="auto" w:fill="FFFFFF"/>
            <w:tcMar>
              <w:top w:w="0" w:type="dxa"/>
              <w:left w:w="105" w:type="dxa"/>
              <w:bottom w:w="0" w:type="dxa"/>
              <w:right w:w="105" w:type="dxa"/>
            </w:tcMar>
            <w:vAlign w:val="center"/>
            <w:hideMark/>
          </w:tcPr>
          <w:p w:rsidR="009F044A" w:rsidRPr="00362A3C" w:rsidRDefault="009F044A" w:rsidP="003A4F09">
            <w:pPr>
              <w:spacing w:after="0" w:line="240" w:lineRule="auto"/>
              <w:jc w:val="center"/>
              <w:rPr>
                <w:rFonts w:ascii="Helvetica" w:eastAsia="Times New Roman" w:hAnsi="Helvetica" w:cs="Helvetica"/>
                <w:sz w:val="24"/>
                <w:szCs w:val="24"/>
              </w:rPr>
            </w:pPr>
            <w:r w:rsidRPr="00362A3C">
              <w:rPr>
                <w:rFonts w:ascii="Times New Roman" w:eastAsia="Times New Roman" w:hAnsi="Times New Roman" w:cs="Times New Roman"/>
                <w:bCs/>
                <w:sz w:val="24"/>
                <w:szCs w:val="24"/>
              </w:rPr>
              <w:t>Bé ngoan</w:t>
            </w:r>
          </w:p>
        </w:tc>
        <w:tc>
          <w:tcPr>
            <w:tcW w:w="837" w:type="dxa"/>
            <w:shd w:val="clear" w:color="auto" w:fill="FFFFFF"/>
            <w:tcMar>
              <w:top w:w="0" w:type="dxa"/>
              <w:left w:w="105" w:type="dxa"/>
              <w:bottom w:w="0" w:type="dxa"/>
              <w:right w:w="105" w:type="dxa"/>
            </w:tcMar>
            <w:vAlign w:val="center"/>
            <w:hideMark/>
          </w:tcPr>
          <w:p w:rsidR="009F044A" w:rsidRPr="00362A3C" w:rsidRDefault="009F044A" w:rsidP="003A4F09">
            <w:pPr>
              <w:spacing w:after="0" w:line="240" w:lineRule="auto"/>
              <w:jc w:val="center"/>
              <w:rPr>
                <w:rFonts w:ascii="Helvetica" w:eastAsia="Times New Roman" w:hAnsi="Helvetica" w:cs="Helvetica"/>
                <w:sz w:val="24"/>
                <w:szCs w:val="24"/>
              </w:rPr>
            </w:pPr>
            <w:r w:rsidRPr="00362A3C">
              <w:rPr>
                <w:rFonts w:ascii="Times New Roman" w:eastAsia="Times New Roman" w:hAnsi="Times New Roman" w:cs="Times New Roman"/>
                <w:bCs/>
                <w:sz w:val="24"/>
                <w:szCs w:val="24"/>
              </w:rPr>
              <w:t>Tỷ lệ</w:t>
            </w:r>
            <w:r w:rsidRPr="00362A3C">
              <w:rPr>
                <w:rFonts w:ascii="Helvetica" w:eastAsia="Times New Roman" w:hAnsi="Helvetica" w:cs="Helvetica"/>
                <w:sz w:val="24"/>
                <w:szCs w:val="24"/>
              </w:rPr>
              <w:br/>
            </w:r>
            <w:r w:rsidRPr="00362A3C">
              <w:rPr>
                <w:rFonts w:ascii="Times New Roman" w:eastAsia="Times New Roman" w:hAnsi="Times New Roman" w:cs="Times New Roman"/>
                <w:bCs/>
                <w:sz w:val="24"/>
                <w:szCs w:val="24"/>
              </w:rPr>
              <w:t>(%)</w:t>
            </w:r>
          </w:p>
        </w:tc>
        <w:tc>
          <w:tcPr>
            <w:tcW w:w="657" w:type="dxa"/>
            <w:shd w:val="clear" w:color="auto" w:fill="FFFFFF"/>
            <w:tcMar>
              <w:top w:w="0" w:type="dxa"/>
              <w:left w:w="105" w:type="dxa"/>
              <w:bottom w:w="0" w:type="dxa"/>
              <w:right w:w="105" w:type="dxa"/>
            </w:tcMar>
            <w:vAlign w:val="center"/>
            <w:hideMark/>
          </w:tcPr>
          <w:p w:rsidR="009F044A" w:rsidRPr="00362A3C" w:rsidRDefault="009F044A" w:rsidP="003A4F09">
            <w:pPr>
              <w:spacing w:after="0" w:line="240" w:lineRule="auto"/>
              <w:jc w:val="center"/>
              <w:rPr>
                <w:rFonts w:ascii="Helvetica" w:eastAsia="Times New Roman" w:hAnsi="Helvetica" w:cs="Helvetica"/>
                <w:sz w:val="24"/>
                <w:szCs w:val="24"/>
              </w:rPr>
            </w:pPr>
            <w:r w:rsidRPr="00362A3C">
              <w:rPr>
                <w:rFonts w:ascii="Times New Roman" w:eastAsia="Times New Roman" w:hAnsi="Times New Roman" w:cs="Times New Roman"/>
                <w:bCs/>
                <w:sz w:val="24"/>
                <w:szCs w:val="24"/>
              </w:rPr>
              <w:t>TS</w:t>
            </w:r>
            <w:r w:rsidRPr="00362A3C">
              <w:rPr>
                <w:rFonts w:ascii="Helvetica" w:eastAsia="Times New Roman" w:hAnsi="Helvetica" w:cs="Helvetica"/>
                <w:sz w:val="24"/>
                <w:szCs w:val="24"/>
              </w:rPr>
              <w:br/>
            </w:r>
          </w:p>
        </w:tc>
        <w:tc>
          <w:tcPr>
            <w:tcW w:w="758" w:type="dxa"/>
            <w:shd w:val="clear" w:color="auto" w:fill="FFFFFF"/>
            <w:tcMar>
              <w:top w:w="0" w:type="dxa"/>
              <w:left w:w="105" w:type="dxa"/>
              <w:bottom w:w="0" w:type="dxa"/>
              <w:right w:w="105" w:type="dxa"/>
            </w:tcMar>
            <w:hideMark/>
          </w:tcPr>
          <w:p w:rsidR="009F044A" w:rsidRPr="00362A3C" w:rsidRDefault="009F044A" w:rsidP="003A4F09">
            <w:pPr>
              <w:spacing w:after="0" w:line="240" w:lineRule="auto"/>
              <w:jc w:val="center"/>
              <w:rPr>
                <w:rFonts w:ascii="Helvetica" w:eastAsia="Times New Roman" w:hAnsi="Helvetica" w:cs="Helvetica"/>
                <w:sz w:val="24"/>
                <w:szCs w:val="24"/>
              </w:rPr>
            </w:pPr>
            <w:r w:rsidRPr="00362A3C">
              <w:rPr>
                <w:rFonts w:ascii="Helvetica" w:eastAsia="Times New Roman" w:hAnsi="Helvetica" w:cs="Helvetica"/>
                <w:sz w:val="24"/>
                <w:szCs w:val="24"/>
              </w:rPr>
              <w:br/>
            </w:r>
            <w:r w:rsidRPr="00362A3C">
              <w:rPr>
                <w:rFonts w:ascii="Times New Roman" w:eastAsia="Times New Roman" w:hAnsi="Times New Roman" w:cs="Times New Roman"/>
                <w:bCs/>
                <w:sz w:val="24"/>
                <w:szCs w:val="24"/>
              </w:rPr>
              <w:t>Tỷ lệ</w:t>
            </w:r>
            <w:r w:rsidRPr="00362A3C">
              <w:rPr>
                <w:rFonts w:ascii="Helvetica" w:eastAsia="Times New Roman" w:hAnsi="Helvetica" w:cs="Helvetica"/>
                <w:sz w:val="24"/>
                <w:szCs w:val="24"/>
              </w:rPr>
              <w:br/>
            </w:r>
            <w:r w:rsidRPr="00362A3C">
              <w:rPr>
                <w:rFonts w:ascii="Times New Roman" w:eastAsia="Times New Roman" w:hAnsi="Times New Roman" w:cs="Times New Roman"/>
                <w:bCs/>
                <w:sz w:val="24"/>
                <w:szCs w:val="24"/>
              </w:rPr>
              <w:t>(%)</w:t>
            </w:r>
          </w:p>
        </w:tc>
        <w:tc>
          <w:tcPr>
            <w:tcW w:w="710" w:type="dxa"/>
            <w:shd w:val="clear" w:color="auto" w:fill="FFFFFF"/>
            <w:tcMar>
              <w:top w:w="0" w:type="dxa"/>
              <w:left w:w="105" w:type="dxa"/>
              <w:bottom w:w="0" w:type="dxa"/>
              <w:right w:w="105" w:type="dxa"/>
            </w:tcMar>
            <w:hideMark/>
          </w:tcPr>
          <w:p w:rsidR="009F044A" w:rsidRPr="00362A3C" w:rsidRDefault="009F044A" w:rsidP="003A4F09">
            <w:pPr>
              <w:spacing w:after="0" w:line="240" w:lineRule="auto"/>
              <w:jc w:val="center"/>
              <w:rPr>
                <w:rFonts w:ascii="Helvetica" w:eastAsia="Times New Roman" w:hAnsi="Helvetica" w:cs="Helvetica"/>
                <w:sz w:val="24"/>
                <w:szCs w:val="24"/>
              </w:rPr>
            </w:pPr>
            <w:r w:rsidRPr="00362A3C">
              <w:rPr>
                <w:rFonts w:ascii="Helvetica" w:eastAsia="Times New Roman" w:hAnsi="Helvetica" w:cs="Helvetica"/>
                <w:sz w:val="24"/>
                <w:szCs w:val="24"/>
              </w:rPr>
              <w:br/>
            </w:r>
            <w:r w:rsidRPr="00362A3C">
              <w:rPr>
                <w:rFonts w:ascii="Times New Roman" w:eastAsia="Times New Roman" w:hAnsi="Times New Roman" w:cs="Times New Roman"/>
                <w:bCs/>
                <w:sz w:val="24"/>
                <w:szCs w:val="24"/>
              </w:rPr>
              <w:t>TS</w:t>
            </w:r>
            <w:r w:rsidRPr="00362A3C">
              <w:rPr>
                <w:rFonts w:ascii="Helvetica" w:eastAsia="Times New Roman" w:hAnsi="Helvetica" w:cs="Helvetica"/>
                <w:sz w:val="24"/>
                <w:szCs w:val="24"/>
              </w:rPr>
              <w:br/>
            </w:r>
          </w:p>
        </w:tc>
        <w:tc>
          <w:tcPr>
            <w:tcW w:w="764" w:type="dxa"/>
            <w:shd w:val="clear" w:color="auto" w:fill="FFFFFF"/>
            <w:tcMar>
              <w:top w:w="0" w:type="dxa"/>
              <w:left w:w="105" w:type="dxa"/>
              <w:bottom w:w="0" w:type="dxa"/>
              <w:right w:w="105" w:type="dxa"/>
            </w:tcMar>
            <w:hideMark/>
          </w:tcPr>
          <w:p w:rsidR="009F044A" w:rsidRPr="00362A3C" w:rsidRDefault="009F044A" w:rsidP="003A4F09">
            <w:pPr>
              <w:spacing w:after="0" w:line="240" w:lineRule="auto"/>
              <w:jc w:val="center"/>
              <w:rPr>
                <w:rFonts w:ascii="Helvetica" w:eastAsia="Times New Roman" w:hAnsi="Helvetica" w:cs="Helvetica"/>
                <w:sz w:val="24"/>
                <w:szCs w:val="24"/>
              </w:rPr>
            </w:pPr>
            <w:r w:rsidRPr="00362A3C">
              <w:rPr>
                <w:rFonts w:ascii="Helvetica" w:eastAsia="Times New Roman" w:hAnsi="Helvetica" w:cs="Helvetica"/>
                <w:sz w:val="24"/>
                <w:szCs w:val="24"/>
              </w:rPr>
              <w:br/>
            </w:r>
            <w:r w:rsidRPr="00362A3C">
              <w:rPr>
                <w:rFonts w:ascii="Times New Roman" w:eastAsia="Times New Roman" w:hAnsi="Times New Roman" w:cs="Times New Roman"/>
                <w:bCs/>
                <w:sz w:val="24"/>
                <w:szCs w:val="24"/>
              </w:rPr>
              <w:t>Tỷ lệ</w:t>
            </w:r>
            <w:r w:rsidRPr="00362A3C">
              <w:rPr>
                <w:rFonts w:ascii="Helvetica" w:eastAsia="Times New Roman" w:hAnsi="Helvetica" w:cs="Helvetica"/>
                <w:sz w:val="24"/>
                <w:szCs w:val="24"/>
              </w:rPr>
              <w:br/>
            </w:r>
            <w:r w:rsidR="003A4F09">
              <w:rPr>
                <w:rFonts w:ascii="Times New Roman" w:eastAsia="Times New Roman" w:hAnsi="Times New Roman" w:cs="Times New Roman"/>
                <w:bCs/>
                <w:sz w:val="24"/>
                <w:szCs w:val="24"/>
              </w:rPr>
              <w:t>%</w:t>
            </w:r>
          </w:p>
        </w:tc>
      </w:tr>
      <w:tr w:rsidR="00083923" w:rsidRPr="00362A3C" w:rsidTr="007E1CE6">
        <w:tc>
          <w:tcPr>
            <w:tcW w:w="1548" w:type="dxa"/>
            <w:shd w:val="clear" w:color="auto" w:fill="FFFFFF"/>
            <w:tcMar>
              <w:top w:w="0" w:type="dxa"/>
              <w:left w:w="105" w:type="dxa"/>
              <w:bottom w:w="0" w:type="dxa"/>
              <w:right w:w="105" w:type="dxa"/>
            </w:tcMar>
            <w:vAlign w:val="center"/>
            <w:hideMark/>
          </w:tcPr>
          <w:p w:rsidR="00083923" w:rsidRPr="009F044A" w:rsidRDefault="00083923" w:rsidP="00D04F35">
            <w:pPr>
              <w:spacing w:after="0" w:line="360" w:lineRule="auto"/>
              <w:rPr>
                <w:rFonts w:ascii="Times New Roman" w:eastAsia="Times New Roman" w:hAnsi="Times New Roman" w:cs="Times New Roman"/>
                <w:sz w:val="28"/>
                <w:szCs w:val="28"/>
              </w:rPr>
            </w:pPr>
            <w:r w:rsidRPr="009F044A">
              <w:rPr>
                <w:rFonts w:ascii="Times New Roman" w:eastAsia="Times New Roman" w:hAnsi="Times New Roman" w:cs="Times New Roman"/>
                <w:sz w:val="28"/>
                <w:szCs w:val="28"/>
              </w:rPr>
              <w:t>Giai đoạn 1</w:t>
            </w:r>
          </w:p>
        </w:tc>
        <w:tc>
          <w:tcPr>
            <w:tcW w:w="717" w:type="dxa"/>
            <w:shd w:val="clear" w:color="auto" w:fill="FFFFFF"/>
            <w:tcMar>
              <w:top w:w="0" w:type="dxa"/>
              <w:left w:w="105" w:type="dxa"/>
              <w:bottom w:w="0" w:type="dxa"/>
              <w:right w:w="105" w:type="dxa"/>
            </w:tcMar>
            <w:hideMark/>
          </w:tcPr>
          <w:p w:rsidR="00083923" w:rsidRPr="00362A3C" w:rsidRDefault="00083923" w:rsidP="00D04F35">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135</w:t>
            </w:r>
          </w:p>
        </w:tc>
        <w:tc>
          <w:tcPr>
            <w:tcW w:w="1101" w:type="dxa"/>
            <w:shd w:val="clear" w:color="auto" w:fill="FFFFFF"/>
            <w:tcMar>
              <w:top w:w="0" w:type="dxa"/>
              <w:left w:w="105" w:type="dxa"/>
              <w:bottom w:w="0" w:type="dxa"/>
              <w:right w:w="105" w:type="dxa"/>
            </w:tcMar>
            <w:hideMark/>
          </w:tcPr>
          <w:p w:rsidR="00083923" w:rsidRPr="00362A3C" w:rsidRDefault="00083923" w:rsidP="00D04F35">
            <w:pPr>
              <w:spacing w:after="0" w:line="36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131</w:t>
            </w:r>
          </w:p>
        </w:tc>
        <w:tc>
          <w:tcPr>
            <w:tcW w:w="988" w:type="dxa"/>
            <w:shd w:val="clear" w:color="auto" w:fill="FFFFFF"/>
            <w:tcMar>
              <w:top w:w="0" w:type="dxa"/>
              <w:left w:w="105" w:type="dxa"/>
              <w:bottom w:w="0" w:type="dxa"/>
              <w:right w:w="105" w:type="dxa"/>
            </w:tcMar>
            <w:vAlign w:val="center"/>
            <w:hideMark/>
          </w:tcPr>
          <w:p w:rsidR="00083923" w:rsidRPr="00362A3C" w:rsidRDefault="00083923" w:rsidP="00D04F35">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97,0</w:t>
            </w:r>
          </w:p>
        </w:tc>
        <w:tc>
          <w:tcPr>
            <w:tcW w:w="992" w:type="dxa"/>
            <w:shd w:val="clear" w:color="auto" w:fill="FFFFFF"/>
            <w:tcMar>
              <w:top w:w="0" w:type="dxa"/>
              <w:left w:w="105" w:type="dxa"/>
              <w:bottom w:w="0" w:type="dxa"/>
              <w:right w:w="105" w:type="dxa"/>
            </w:tcMar>
          </w:tcPr>
          <w:p w:rsidR="00083923" w:rsidRPr="00362A3C" w:rsidRDefault="00083923" w:rsidP="00D04F35">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135</w:t>
            </w:r>
          </w:p>
        </w:tc>
        <w:tc>
          <w:tcPr>
            <w:tcW w:w="837" w:type="dxa"/>
            <w:shd w:val="clear" w:color="auto" w:fill="FFFFFF"/>
            <w:tcMar>
              <w:top w:w="0" w:type="dxa"/>
              <w:left w:w="105" w:type="dxa"/>
              <w:bottom w:w="0" w:type="dxa"/>
              <w:right w:w="105" w:type="dxa"/>
            </w:tcMar>
            <w:hideMark/>
          </w:tcPr>
          <w:p w:rsidR="00083923" w:rsidRPr="00362A3C" w:rsidRDefault="00083923" w:rsidP="00D04F35">
            <w:pPr>
              <w:spacing w:after="0" w:line="360" w:lineRule="auto"/>
              <w:jc w:val="center"/>
              <w:rPr>
                <w:sz w:val="28"/>
                <w:szCs w:val="28"/>
              </w:rPr>
            </w:pPr>
            <w:r w:rsidRPr="00362A3C">
              <w:rPr>
                <w:rFonts w:ascii="Times New Roman" w:eastAsia="Times New Roman" w:hAnsi="Times New Roman" w:cs="Times New Roman"/>
                <w:sz w:val="28"/>
                <w:szCs w:val="28"/>
              </w:rPr>
              <w:t>100</w:t>
            </w:r>
          </w:p>
        </w:tc>
        <w:tc>
          <w:tcPr>
            <w:tcW w:w="657" w:type="dxa"/>
            <w:shd w:val="clear" w:color="auto" w:fill="FFFFFF"/>
            <w:tcMar>
              <w:top w:w="0" w:type="dxa"/>
              <w:left w:w="105" w:type="dxa"/>
              <w:bottom w:w="0" w:type="dxa"/>
              <w:right w:w="105" w:type="dxa"/>
            </w:tcMar>
          </w:tcPr>
          <w:p w:rsidR="00083923" w:rsidRPr="00362A3C" w:rsidRDefault="00083923" w:rsidP="00D04F35">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135</w:t>
            </w:r>
          </w:p>
        </w:tc>
        <w:tc>
          <w:tcPr>
            <w:tcW w:w="758" w:type="dxa"/>
            <w:shd w:val="clear" w:color="auto" w:fill="FFFFFF"/>
            <w:tcMar>
              <w:top w:w="0" w:type="dxa"/>
              <w:left w:w="105" w:type="dxa"/>
              <w:bottom w:w="0" w:type="dxa"/>
              <w:right w:w="105" w:type="dxa"/>
            </w:tcMar>
            <w:hideMark/>
          </w:tcPr>
          <w:p w:rsidR="00083923" w:rsidRPr="00362A3C" w:rsidRDefault="00083923" w:rsidP="00D04F35">
            <w:pPr>
              <w:spacing w:after="0" w:line="360" w:lineRule="auto"/>
              <w:jc w:val="center"/>
              <w:rPr>
                <w:sz w:val="28"/>
                <w:szCs w:val="28"/>
              </w:rPr>
            </w:pPr>
            <w:r w:rsidRPr="00362A3C">
              <w:rPr>
                <w:rFonts w:ascii="Times New Roman" w:eastAsia="Times New Roman" w:hAnsi="Times New Roman" w:cs="Times New Roman"/>
                <w:sz w:val="28"/>
                <w:szCs w:val="28"/>
              </w:rPr>
              <w:t>100</w:t>
            </w:r>
          </w:p>
        </w:tc>
        <w:tc>
          <w:tcPr>
            <w:tcW w:w="710" w:type="dxa"/>
            <w:shd w:val="clear" w:color="auto" w:fill="FFFFFF"/>
            <w:tcMar>
              <w:top w:w="0" w:type="dxa"/>
              <w:left w:w="105" w:type="dxa"/>
              <w:bottom w:w="0" w:type="dxa"/>
              <w:right w:w="105" w:type="dxa"/>
            </w:tcMar>
            <w:hideMark/>
          </w:tcPr>
          <w:p w:rsidR="00083923" w:rsidRPr="00362A3C" w:rsidRDefault="00083923" w:rsidP="00D04F35">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35</w:t>
            </w:r>
          </w:p>
        </w:tc>
        <w:tc>
          <w:tcPr>
            <w:tcW w:w="764" w:type="dxa"/>
            <w:shd w:val="clear" w:color="auto" w:fill="FFFFFF"/>
            <w:tcMar>
              <w:top w:w="0" w:type="dxa"/>
              <w:left w:w="105" w:type="dxa"/>
              <w:bottom w:w="0" w:type="dxa"/>
              <w:right w:w="105" w:type="dxa"/>
            </w:tcMar>
            <w:hideMark/>
          </w:tcPr>
          <w:p w:rsidR="00083923" w:rsidRPr="00362A3C" w:rsidRDefault="00083923" w:rsidP="00D04F35">
            <w:pPr>
              <w:spacing w:after="0" w:line="360" w:lineRule="auto"/>
              <w:jc w:val="center"/>
              <w:rPr>
                <w:sz w:val="28"/>
                <w:szCs w:val="28"/>
              </w:rPr>
            </w:pPr>
            <w:r w:rsidRPr="00362A3C">
              <w:rPr>
                <w:rFonts w:ascii="Times New Roman" w:eastAsia="Times New Roman" w:hAnsi="Times New Roman" w:cs="Times New Roman"/>
                <w:sz w:val="28"/>
                <w:szCs w:val="28"/>
              </w:rPr>
              <w:t>100</w:t>
            </w:r>
          </w:p>
        </w:tc>
      </w:tr>
      <w:tr w:rsidR="00083923" w:rsidRPr="00362A3C" w:rsidTr="007E1CE6">
        <w:tc>
          <w:tcPr>
            <w:tcW w:w="1548" w:type="dxa"/>
            <w:shd w:val="clear" w:color="auto" w:fill="FFFFFF"/>
            <w:tcMar>
              <w:top w:w="0" w:type="dxa"/>
              <w:left w:w="105" w:type="dxa"/>
              <w:bottom w:w="0" w:type="dxa"/>
              <w:right w:w="105" w:type="dxa"/>
            </w:tcMar>
            <w:vAlign w:val="center"/>
            <w:hideMark/>
          </w:tcPr>
          <w:p w:rsidR="00083923" w:rsidRPr="009F044A" w:rsidRDefault="00083923" w:rsidP="00D04F35">
            <w:pPr>
              <w:spacing w:after="0" w:line="360" w:lineRule="auto"/>
              <w:rPr>
                <w:rFonts w:ascii="Times New Roman" w:eastAsia="Times New Roman" w:hAnsi="Times New Roman" w:cs="Times New Roman"/>
                <w:sz w:val="28"/>
                <w:szCs w:val="28"/>
              </w:rPr>
            </w:pPr>
            <w:r w:rsidRPr="009F044A">
              <w:rPr>
                <w:rFonts w:ascii="Times New Roman" w:eastAsia="Times New Roman" w:hAnsi="Times New Roman" w:cs="Times New Roman"/>
                <w:sz w:val="28"/>
                <w:szCs w:val="28"/>
              </w:rPr>
              <w:t>Giai đoạn 2</w:t>
            </w:r>
          </w:p>
        </w:tc>
        <w:tc>
          <w:tcPr>
            <w:tcW w:w="717" w:type="dxa"/>
            <w:shd w:val="clear" w:color="auto" w:fill="FFFFFF"/>
            <w:tcMar>
              <w:top w:w="0" w:type="dxa"/>
              <w:left w:w="105" w:type="dxa"/>
              <w:bottom w:w="0" w:type="dxa"/>
              <w:right w:w="105" w:type="dxa"/>
            </w:tcMar>
            <w:hideMark/>
          </w:tcPr>
          <w:p w:rsidR="00083923" w:rsidRPr="00362A3C" w:rsidRDefault="00083923" w:rsidP="00D04F35">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156</w:t>
            </w:r>
          </w:p>
        </w:tc>
        <w:tc>
          <w:tcPr>
            <w:tcW w:w="1101" w:type="dxa"/>
            <w:shd w:val="clear" w:color="auto" w:fill="FFFFFF"/>
            <w:tcMar>
              <w:top w:w="0" w:type="dxa"/>
              <w:left w:w="105" w:type="dxa"/>
              <w:bottom w:w="0" w:type="dxa"/>
              <w:right w:w="105" w:type="dxa"/>
            </w:tcMar>
            <w:hideMark/>
          </w:tcPr>
          <w:p w:rsidR="00083923" w:rsidRPr="00362A3C" w:rsidRDefault="00083923" w:rsidP="00D04F35">
            <w:pPr>
              <w:spacing w:after="0" w:line="36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152</w:t>
            </w:r>
          </w:p>
        </w:tc>
        <w:tc>
          <w:tcPr>
            <w:tcW w:w="988" w:type="dxa"/>
            <w:shd w:val="clear" w:color="auto" w:fill="FFFFFF"/>
            <w:tcMar>
              <w:top w:w="0" w:type="dxa"/>
              <w:left w:w="105" w:type="dxa"/>
              <w:bottom w:w="0" w:type="dxa"/>
              <w:right w:w="105" w:type="dxa"/>
            </w:tcMar>
            <w:vAlign w:val="center"/>
            <w:hideMark/>
          </w:tcPr>
          <w:p w:rsidR="00083923" w:rsidRPr="00362A3C" w:rsidRDefault="00083923" w:rsidP="00D04F35">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97,43</w:t>
            </w:r>
          </w:p>
        </w:tc>
        <w:tc>
          <w:tcPr>
            <w:tcW w:w="992" w:type="dxa"/>
            <w:shd w:val="clear" w:color="auto" w:fill="FFFFFF"/>
            <w:tcMar>
              <w:top w:w="0" w:type="dxa"/>
              <w:left w:w="105" w:type="dxa"/>
              <w:bottom w:w="0" w:type="dxa"/>
              <w:right w:w="105" w:type="dxa"/>
            </w:tcMar>
          </w:tcPr>
          <w:p w:rsidR="00083923" w:rsidRPr="00362A3C" w:rsidRDefault="00083923" w:rsidP="00D04F35">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156</w:t>
            </w:r>
          </w:p>
        </w:tc>
        <w:tc>
          <w:tcPr>
            <w:tcW w:w="837" w:type="dxa"/>
            <w:shd w:val="clear" w:color="auto" w:fill="FFFFFF"/>
            <w:tcMar>
              <w:top w:w="0" w:type="dxa"/>
              <w:left w:w="105" w:type="dxa"/>
              <w:bottom w:w="0" w:type="dxa"/>
              <w:right w:w="105" w:type="dxa"/>
            </w:tcMar>
            <w:hideMark/>
          </w:tcPr>
          <w:p w:rsidR="00083923" w:rsidRPr="00362A3C" w:rsidRDefault="00083923" w:rsidP="00D04F35">
            <w:pPr>
              <w:spacing w:after="0" w:line="360" w:lineRule="auto"/>
              <w:jc w:val="center"/>
              <w:rPr>
                <w:sz w:val="28"/>
                <w:szCs w:val="28"/>
              </w:rPr>
            </w:pPr>
            <w:r w:rsidRPr="00362A3C">
              <w:rPr>
                <w:rFonts w:ascii="Times New Roman" w:eastAsia="Times New Roman" w:hAnsi="Times New Roman" w:cs="Times New Roman"/>
                <w:sz w:val="28"/>
                <w:szCs w:val="28"/>
              </w:rPr>
              <w:t>100</w:t>
            </w:r>
          </w:p>
        </w:tc>
        <w:tc>
          <w:tcPr>
            <w:tcW w:w="657" w:type="dxa"/>
            <w:shd w:val="clear" w:color="auto" w:fill="FFFFFF"/>
            <w:tcMar>
              <w:top w:w="0" w:type="dxa"/>
              <w:left w:w="105" w:type="dxa"/>
              <w:bottom w:w="0" w:type="dxa"/>
              <w:right w:w="105" w:type="dxa"/>
            </w:tcMar>
          </w:tcPr>
          <w:p w:rsidR="00083923" w:rsidRPr="00362A3C" w:rsidRDefault="00083923" w:rsidP="00D04F35">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156</w:t>
            </w:r>
          </w:p>
        </w:tc>
        <w:tc>
          <w:tcPr>
            <w:tcW w:w="758" w:type="dxa"/>
            <w:shd w:val="clear" w:color="auto" w:fill="FFFFFF"/>
            <w:tcMar>
              <w:top w:w="0" w:type="dxa"/>
              <w:left w:w="105" w:type="dxa"/>
              <w:bottom w:w="0" w:type="dxa"/>
              <w:right w:w="105" w:type="dxa"/>
            </w:tcMar>
            <w:hideMark/>
          </w:tcPr>
          <w:p w:rsidR="00083923" w:rsidRPr="00362A3C" w:rsidRDefault="00083923" w:rsidP="00D04F35">
            <w:pPr>
              <w:spacing w:after="0" w:line="360" w:lineRule="auto"/>
              <w:jc w:val="center"/>
              <w:rPr>
                <w:sz w:val="28"/>
                <w:szCs w:val="28"/>
              </w:rPr>
            </w:pPr>
            <w:r w:rsidRPr="00362A3C">
              <w:rPr>
                <w:rFonts w:ascii="Times New Roman" w:eastAsia="Times New Roman" w:hAnsi="Times New Roman" w:cs="Times New Roman"/>
                <w:sz w:val="28"/>
                <w:szCs w:val="28"/>
              </w:rPr>
              <w:t>100</w:t>
            </w:r>
          </w:p>
        </w:tc>
        <w:tc>
          <w:tcPr>
            <w:tcW w:w="710" w:type="dxa"/>
            <w:shd w:val="clear" w:color="auto" w:fill="FFFFFF"/>
            <w:tcMar>
              <w:top w:w="0" w:type="dxa"/>
              <w:left w:w="105" w:type="dxa"/>
              <w:bottom w:w="0" w:type="dxa"/>
              <w:right w:w="105" w:type="dxa"/>
            </w:tcMar>
            <w:hideMark/>
          </w:tcPr>
          <w:p w:rsidR="00083923" w:rsidRPr="00362A3C" w:rsidRDefault="00083923" w:rsidP="00D04F35">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55</w:t>
            </w:r>
          </w:p>
        </w:tc>
        <w:tc>
          <w:tcPr>
            <w:tcW w:w="764" w:type="dxa"/>
            <w:shd w:val="clear" w:color="auto" w:fill="FFFFFF"/>
            <w:tcMar>
              <w:top w:w="0" w:type="dxa"/>
              <w:left w:w="105" w:type="dxa"/>
              <w:bottom w:w="0" w:type="dxa"/>
              <w:right w:w="105" w:type="dxa"/>
            </w:tcMar>
            <w:hideMark/>
          </w:tcPr>
          <w:p w:rsidR="00083923" w:rsidRPr="00362A3C" w:rsidRDefault="00083923" w:rsidP="00D04F35">
            <w:pPr>
              <w:spacing w:after="0" w:line="360" w:lineRule="auto"/>
              <w:jc w:val="center"/>
              <w:rPr>
                <w:sz w:val="28"/>
                <w:szCs w:val="28"/>
              </w:rPr>
            </w:pPr>
            <w:r w:rsidRPr="00362A3C">
              <w:rPr>
                <w:rFonts w:ascii="Times New Roman" w:eastAsia="Times New Roman" w:hAnsi="Times New Roman" w:cs="Times New Roman"/>
                <w:sz w:val="28"/>
                <w:szCs w:val="28"/>
              </w:rPr>
              <w:t>100</w:t>
            </w:r>
          </w:p>
        </w:tc>
      </w:tr>
      <w:tr w:rsidR="00083923" w:rsidRPr="00362A3C" w:rsidTr="007E1CE6">
        <w:tc>
          <w:tcPr>
            <w:tcW w:w="1548" w:type="dxa"/>
            <w:shd w:val="clear" w:color="auto" w:fill="FFFFFF"/>
            <w:tcMar>
              <w:top w:w="0" w:type="dxa"/>
              <w:left w:w="105" w:type="dxa"/>
              <w:bottom w:w="0" w:type="dxa"/>
              <w:right w:w="105" w:type="dxa"/>
            </w:tcMar>
            <w:vAlign w:val="center"/>
            <w:hideMark/>
          </w:tcPr>
          <w:p w:rsidR="00083923" w:rsidRPr="009F044A" w:rsidRDefault="00083923" w:rsidP="00D04F35">
            <w:pPr>
              <w:spacing w:after="0" w:line="360" w:lineRule="auto"/>
              <w:rPr>
                <w:rFonts w:ascii="Times New Roman" w:eastAsia="Times New Roman" w:hAnsi="Times New Roman" w:cs="Times New Roman"/>
                <w:sz w:val="28"/>
                <w:szCs w:val="28"/>
              </w:rPr>
            </w:pPr>
            <w:r w:rsidRPr="009F044A">
              <w:rPr>
                <w:rFonts w:ascii="Times New Roman" w:eastAsia="Times New Roman" w:hAnsi="Times New Roman" w:cs="Times New Roman"/>
                <w:sz w:val="28"/>
                <w:szCs w:val="28"/>
              </w:rPr>
              <w:t>Giai đoạn 3</w:t>
            </w:r>
          </w:p>
        </w:tc>
        <w:tc>
          <w:tcPr>
            <w:tcW w:w="717" w:type="dxa"/>
            <w:shd w:val="clear" w:color="auto" w:fill="FFFFFF"/>
            <w:tcMar>
              <w:top w:w="0" w:type="dxa"/>
              <w:left w:w="105" w:type="dxa"/>
              <w:bottom w:w="0" w:type="dxa"/>
              <w:right w:w="105" w:type="dxa"/>
            </w:tcMar>
            <w:hideMark/>
          </w:tcPr>
          <w:p w:rsidR="00083923" w:rsidRPr="00362A3C" w:rsidRDefault="00083923" w:rsidP="00D04F35">
            <w:pPr>
              <w:spacing w:after="0" w:line="36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158</w:t>
            </w:r>
          </w:p>
        </w:tc>
        <w:tc>
          <w:tcPr>
            <w:tcW w:w="1101" w:type="dxa"/>
            <w:shd w:val="clear" w:color="auto" w:fill="FFFFFF"/>
            <w:tcMar>
              <w:top w:w="0" w:type="dxa"/>
              <w:left w:w="105" w:type="dxa"/>
              <w:bottom w:w="0" w:type="dxa"/>
              <w:right w:w="105" w:type="dxa"/>
            </w:tcMar>
            <w:vAlign w:val="center"/>
            <w:hideMark/>
          </w:tcPr>
          <w:p w:rsidR="00083923" w:rsidRPr="00362A3C" w:rsidRDefault="00083923" w:rsidP="00D04F35">
            <w:pPr>
              <w:spacing w:after="0" w:line="36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98,75</w:t>
            </w:r>
          </w:p>
        </w:tc>
        <w:tc>
          <w:tcPr>
            <w:tcW w:w="988" w:type="dxa"/>
            <w:shd w:val="clear" w:color="auto" w:fill="FFFFFF"/>
            <w:tcMar>
              <w:top w:w="0" w:type="dxa"/>
              <w:left w:w="105" w:type="dxa"/>
              <w:bottom w:w="0" w:type="dxa"/>
              <w:right w:w="105" w:type="dxa"/>
            </w:tcMar>
            <w:hideMark/>
          </w:tcPr>
          <w:p w:rsidR="00083923" w:rsidRPr="00362A3C" w:rsidRDefault="00083923" w:rsidP="00D04F35">
            <w:pPr>
              <w:spacing w:after="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160</w:t>
            </w:r>
          </w:p>
        </w:tc>
        <w:tc>
          <w:tcPr>
            <w:tcW w:w="992" w:type="dxa"/>
            <w:shd w:val="clear" w:color="auto" w:fill="FFFFFF"/>
            <w:tcMar>
              <w:top w:w="0" w:type="dxa"/>
              <w:left w:w="105" w:type="dxa"/>
              <w:bottom w:w="0" w:type="dxa"/>
              <w:right w:w="105" w:type="dxa"/>
            </w:tcMar>
          </w:tcPr>
          <w:p w:rsidR="00083923" w:rsidRPr="00362A3C" w:rsidRDefault="00083923" w:rsidP="00D04F35">
            <w:pPr>
              <w:spacing w:after="0" w:line="360" w:lineRule="auto"/>
              <w:jc w:val="center"/>
              <w:rPr>
                <w:sz w:val="28"/>
                <w:szCs w:val="28"/>
              </w:rPr>
            </w:pPr>
            <w:r w:rsidRPr="00362A3C">
              <w:rPr>
                <w:rFonts w:ascii="Times New Roman" w:eastAsia="Times New Roman" w:hAnsi="Times New Roman" w:cs="Times New Roman"/>
                <w:sz w:val="28"/>
                <w:szCs w:val="28"/>
              </w:rPr>
              <w:t>100</w:t>
            </w:r>
          </w:p>
        </w:tc>
        <w:tc>
          <w:tcPr>
            <w:tcW w:w="837" w:type="dxa"/>
            <w:shd w:val="clear" w:color="auto" w:fill="FFFFFF"/>
            <w:tcMar>
              <w:top w:w="0" w:type="dxa"/>
              <w:left w:w="105" w:type="dxa"/>
              <w:bottom w:w="0" w:type="dxa"/>
              <w:right w:w="105" w:type="dxa"/>
            </w:tcMar>
            <w:hideMark/>
          </w:tcPr>
          <w:p w:rsidR="00083923" w:rsidRPr="00362A3C" w:rsidRDefault="00083923" w:rsidP="00D04F35">
            <w:pPr>
              <w:spacing w:after="0" w:line="360" w:lineRule="auto"/>
              <w:jc w:val="center"/>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160</w:t>
            </w:r>
          </w:p>
        </w:tc>
        <w:tc>
          <w:tcPr>
            <w:tcW w:w="657" w:type="dxa"/>
            <w:shd w:val="clear" w:color="auto" w:fill="FFFFFF"/>
            <w:tcMar>
              <w:top w:w="0" w:type="dxa"/>
              <w:left w:w="105" w:type="dxa"/>
              <w:bottom w:w="0" w:type="dxa"/>
              <w:right w:w="105" w:type="dxa"/>
            </w:tcMar>
          </w:tcPr>
          <w:p w:rsidR="00083923" w:rsidRPr="00362A3C" w:rsidRDefault="00083923" w:rsidP="00D04F35">
            <w:pPr>
              <w:spacing w:after="0" w:line="360" w:lineRule="auto"/>
              <w:jc w:val="center"/>
              <w:rPr>
                <w:sz w:val="28"/>
                <w:szCs w:val="28"/>
              </w:rPr>
            </w:pPr>
            <w:r w:rsidRPr="00362A3C">
              <w:rPr>
                <w:rFonts w:ascii="Times New Roman" w:eastAsia="Times New Roman" w:hAnsi="Times New Roman" w:cs="Times New Roman"/>
                <w:sz w:val="28"/>
                <w:szCs w:val="28"/>
              </w:rPr>
              <w:t>100</w:t>
            </w:r>
          </w:p>
        </w:tc>
        <w:tc>
          <w:tcPr>
            <w:tcW w:w="758" w:type="dxa"/>
            <w:shd w:val="clear" w:color="auto" w:fill="FFFFFF"/>
            <w:tcMar>
              <w:top w:w="0" w:type="dxa"/>
              <w:left w:w="105" w:type="dxa"/>
              <w:bottom w:w="0" w:type="dxa"/>
              <w:right w:w="105" w:type="dxa"/>
            </w:tcMar>
            <w:hideMark/>
          </w:tcPr>
          <w:p w:rsidR="00083923" w:rsidRPr="00362A3C" w:rsidRDefault="00083923" w:rsidP="00D04F35">
            <w:pPr>
              <w:spacing w:after="0" w:line="36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50</w:t>
            </w:r>
          </w:p>
        </w:tc>
        <w:tc>
          <w:tcPr>
            <w:tcW w:w="710" w:type="dxa"/>
            <w:shd w:val="clear" w:color="auto" w:fill="FFFFFF"/>
            <w:tcMar>
              <w:top w:w="0" w:type="dxa"/>
              <w:left w:w="105" w:type="dxa"/>
              <w:bottom w:w="0" w:type="dxa"/>
              <w:right w:w="105" w:type="dxa"/>
            </w:tcMar>
            <w:hideMark/>
          </w:tcPr>
          <w:p w:rsidR="00083923" w:rsidRPr="00362A3C" w:rsidRDefault="00083923" w:rsidP="00D04F35">
            <w:pPr>
              <w:spacing w:after="0" w:line="360" w:lineRule="auto"/>
              <w:jc w:val="center"/>
              <w:rPr>
                <w:sz w:val="28"/>
                <w:szCs w:val="28"/>
              </w:rPr>
            </w:pPr>
            <w:r w:rsidRPr="00362A3C">
              <w:rPr>
                <w:rFonts w:ascii="Times New Roman" w:eastAsia="Times New Roman" w:hAnsi="Times New Roman" w:cs="Times New Roman"/>
                <w:sz w:val="28"/>
                <w:szCs w:val="28"/>
              </w:rPr>
              <w:t>100</w:t>
            </w:r>
          </w:p>
        </w:tc>
        <w:tc>
          <w:tcPr>
            <w:tcW w:w="764" w:type="dxa"/>
            <w:shd w:val="clear" w:color="auto" w:fill="FFFFFF"/>
            <w:tcMar>
              <w:top w:w="0" w:type="dxa"/>
              <w:left w:w="105" w:type="dxa"/>
              <w:bottom w:w="0" w:type="dxa"/>
              <w:right w:w="105" w:type="dxa"/>
            </w:tcMar>
            <w:hideMark/>
          </w:tcPr>
          <w:p w:rsidR="00083923" w:rsidRPr="00362A3C" w:rsidRDefault="00083923" w:rsidP="00D04F35">
            <w:pPr>
              <w:spacing w:after="0" w:line="36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158</w:t>
            </w:r>
          </w:p>
        </w:tc>
      </w:tr>
    </w:tbl>
    <w:p w:rsidR="009F044A" w:rsidRDefault="009F044A" w:rsidP="007E1CE6">
      <w:pPr>
        <w:spacing w:before="60" w:after="6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Về đội ngũ CBQL,GV,NV: Tham mưu với lãnh đạo cấp trên tuyển dụng hợp đồng bổ sung số lượng giáo viên, nhân viên còn thiếu</w:t>
      </w:r>
      <w:r w:rsidR="005B2F29">
        <w:rPr>
          <w:rFonts w:ascii="Times New Roman" w:eastAsia="Times New Roman" w:hAnsi="Times New Roman" w:cs="Times New Roman"/>
          <w:sz w:val="28"/>
          <w:szCs w:val="28"/>
        </w:rPr>
        <w:t xml:space="preserve"> đảm bảo đủ số lượng, chất lượng và trình độ chuyên môn theo quy định.</w:t>
      </w:r>
      <w:r w:rsidR="001546D6">
        <w:rPr>
          <w:rFonts w:ascii="Times New Roman" w:eastAsia="Times New Roman" w:hAnsi="Times New Roman" w:cs="Times New Roman"/>
          <w:sz w:val="28"/>
          <w:szCs w:val="28"/>
        </w:rPr>
        <w:t xml:space="preserve"> </w:t>
      </w:r>
    </w:p>
    <w:tbl>
      <w:tblPr>
        <w:tblW w:w="0" w:type="auto"/>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1634"/>
        <w:gridCol w:w="1844"/>
        <w:gridCol w:w="1521"/>
        <w:gridCol w:w="1427"/>
        <w:gridCol w:w="1517"/>
        <w:gridCol w:w="1129"/>
      </w:tblGrid>
      <w:tr w:rsidR="001546D6" w:rsidRPr="00362A3C" w:rsidTr="00B254D6">
        <w:tc>
          <w:tcPr>
            <w:tcW w:w="16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Năm học</w:t>
            </w:r>
          </w:p>
        </w:tc>
        <w:tc>
          <w:tcPr>
            <w:tcW w:w="184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Hiệu trưởng</w:t>
            </w:r>
          </w:p>
        </w:tc>
        <w:tc>
          <w:tcPr>
            <w:tcW w:w="152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Phó hiệu trưởng</w:t>
            </w:r>
          </w:p>
        </w:tc>
        <w:tc>
          <w:tcPr>
            <w:tcW w:w="142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Giáo viên</w:t>
            </w:r>
          </w:p>
        </w:tc>
        <w:tc>
          <w:tcPr>
            <w:tcW w:w="151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Nhân viên</w:t>
            </w:r>
          </w:p>
        </w:tc>
        <w:tc>
          <w:tcPr>
            <w:tcW w:w="1129"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b/>
                <w:bCs/>
                <w:sz w:val="28"/>
                <w:szCs w:val="28"/>
              </w:rPr>
              <w:t>Ghi chú</w:t>
            </w:r>
          </w:p>
        </w:tc>
      </w:tr>
      <w:tr w:rsidR="001546D6" w:rsidRPr="00362A3C" w:rsidTr="00B254D6">
        <w:tc>
          <w:tcPr>
            <w:tcW w:w="163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Helvetica" w:eastAsia="Times New Roman" w:hAnsi="Helvetica" w:cs="Helvetica"/>
                <w:sz w:val="21"/>
                <w:szCs w:val="21"/>
              </w:rPr>
            </w:pPr>
            <w:r>
              <w:rPr>
                <w:rFonts w:ascii="Times New Roman" w:eastAsia="Times New Roman" w:hAnsi="Times New Roman" w:cs="Times New Roman"/>
                <w:sz w:val="28"/>
                <w:szCs w:val="28"/>
              </w:rPr>
              <w:t>Giai đoạn 1</w:t>
            </w:r>
          </w:p>
        </w:tc>
        <w:tc>
          <w:tcPr>
            <w:tcW w:w="18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sz w:val="28"/>
                <w:szCs w:val="28"/>
              </w:rPr>
              <w:t>1</w:t>
            </w:r>
          </w:p>
        </w:tc>
        <w:tc>
          <w:tcPr>
            <w:tcW w:w="15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w:t>
            </w:r>
          </w:p>
        </w:tc>
        <w:tc>
          <w:tcPr>
            <w:tcW w:w="14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083923" w:rsidP="009F0340">
            <w:pPr>
              <w:spacing w:before="60" w:after="6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2</w:t>
            </w:r>
          </w:p>
        </w:tc>
        <w:tc>
          <w:tcPr>
            <w:tcW w:w="112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Times New Roman" w:eastAsia="Times New Roman" w:hAnsi="Times New Roman" w:cs="Times New Roman"/>
                <w:sz w:val="28"/>
                <w:szCs w:val="28"/>
              </w:rPr>
            </w:pPr>
          </w:p>
        </w:tc>
      </w:tr>
      <w:tr w:rsidR="001546D6" w:rsidRPr="00362A3C" w:rsidTr="00B254D6">
        <w:tc>
          <w:tcPr>
            <w:tcW w:w="163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Helvetica" w:eastAsia="Times New Roman" w:hAnsi="Helvetica" w:cs="Helvetica"/>
                <w:sz w:val="21"/>
                <w:szCs w:val="21"/>
              </w:rPr>
            </w:pPr>
            <w:r>
              <w:rPr>
                <w:rFonts w:ascii="Times New Roman" w:eastAsia="Times New Roman" w:hAnsi="Times New Roman" w:cs="Times New Roman"/>
                <w:sz w:val="28"/>
                <w:szCs w:val="28"/>
              </w:rPr>
              <w:t>Giai đoạn 2</w:t>
            </w:r>
          </w:p>
        </w:tc>
        <w:tc>
          <w:tcPr>
            <w:tcW w:w="18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sz w:val="28"/>
                <w:szCs w:val="28"/>
              </w:rPr>
              <w:t>1</w:t>
            </w:r>
          </w:p>
        </w:tc>
        <w:tc>
          <w:tcPr>
            <w:tcW w:w="15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w:t>
            </w:r>
          </w:p>
        </w:tc>
        <w:tc>
          <w:tcPr>
            <w:tcW w:w="14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083923" w:rsidP="009F0340">
            <w:pPr>
              <w:spacing w:before="60" w:after="6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5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2</w:t>
            </w:r>
          </w:p>
        </w:tc>
        <w:tc>
          <w:tcPr>
            <w:tcW w:w="112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Times New Roman" w:eastAsia="Times New Roman" w:hAnsi="Times New Roman" w:cs="Times New Roman"/>
                <w:sz w:val="28"/>
                <w:szCs w:val="28"/>
              </w:rPr>
            </w:pPr>
          </w:p>
        </w:tc>
      </w:tr>
      <w:tr w:rsidR="001546D6" w:rsidRPr="00362A3C" w:rsidTr="00B254D6">
        <w:tc>
          <w:tcPr>
            <w:tcW w:w="163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Helvetica" w:eastAsia="Times New Roman" w:hAnsi="Helvetica" w:cs="Helvetica"/>
                <w:sz w:val="21"/>
                <w:szCs w:val="21"/>
              </w:rPr>
            </w:pPr>
            <w:r>
              <w:rPr>
                <w:rFonts w:ascii="Times New Roman" w:eastAsia="Times New Roman" w:hAnsi="Times New Roman" w:cs="Times New Roman"/>
                <w:sz w:val="28"/>
                <w:szCs w:val="28"/>
              </w:rPr>
              <w:t>Giai đoạn 3</w:t>
            </w:r>
          </w:p>
        </w:tc>
        <w:tc>
          <w:tcPr>
            <w:tcW w:w="184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Helvetica" w:eastAsia="Times New Roman" w:hAnsi="Helvetica" w:cs="Helvetica"/>
                <w:sz w:val="21"/>
                <w:szCs w:val="21"/>
              </w:rPr>
            </w:pPr>
            <w:r w:rsidRPr="00362A3C">
              <w:rPr>
                <w:rFonts w:ascii="Times New Roman" w:eastAsia="Times New Roman" w:hAnsi="Times New Roman" w:cs="Times New Roman"/>
                <w:sz w:val="28"/>
                <w:szCs w:val="28"/>
              </w:rPr>
              <w:t>1</w:t>
            </w:r>
          </w:p>
        </w:tc>
        <w:tc>
          <w:tcPr>
            <w:tcW w:w="152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w:t>
            </w:r>
          </w:p>
        </w:tc>
        <w:tc>
          <w:tcPr>
            <w:tcW w:w="142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10</w:t>
            </w:r>
          </w:p>
        </w:tc>
        <w:tc>
          <w:tcPr>
            <w:tcW w:w="151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2</w:t>
            </w:r>
          </w:p>
        </w:tc>
        <w:tc>
          <w:tcPr>
            <w:tcW w:w="112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546D6" w:rsidRPr="00362A3C" w:rsidRDefault="001546D6" w:rsidP="009F0340">
            <w:pPr>
              <w:spacing w:before="60" w:after="60" w:line="240" w:lineRule="auto"/>
              <w:jc w:val="center"/>
              <w:rPr>
                <w:rFonts w:ascii="Times New Roman" w:eastAsia="Times New Roman" w:hAnsi="Times New Roman" w:cs="Times New Roman"/>
                <w:sz w:val="28"/>
                <w:szCs w:val="28"/>
              </w:rPr>
            </w:pPr>
          </w:p>
        </w:tc>
      </w:tr>
    </w:tbl>
    <w:p w:rsidR="004A5E39" w:rsidRDefault="001546D6" w:rsidP="009F0340">
      <w:pPr>
        <w:spacing w:before="60" w:after="6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Cơ sở vật chất, thiết bị đồ dùng, </w:t>
      </w:r>
      <w:r w:rsidR="00DF160A">
        <w:rPr>
          <w:rFonts w:ascii="Times New Roman" w:eastAsia="Times New Roman" w:hAnsi="Times New Roman" w:cs="Times New Roman"/>
          <w:sz w:val="28"/>
          <w:szCs w:val="28"/>
        </w:rPr>
        <w:t>đồ chơi: Tham mưu cho lãnh đạo, xây dựng đủ số lượng phòng học theo quy mô phát triển trường lớp; thực hiện cải tạo môi trường trường lớp, tạo điều kiện cho trẻ học tập và vui chơi. Cân đối nguồn ngân sách tự chủ để bổ sung mua sắm trang thiết bị bổ sung cho trường lớp. Huy động mọi nguồn lực xã hội thực hiện xã hội hóa giáo dục nhằm hoàn thiện và nâng cao cơ sở vật chất phục vụ tốt công tác chăm sóc, nuôi dưỡng và giáo duc trẻ.</w:t>
      </w:r>
    </w:p>
    <w:tbl>
      <w:tblPr>
        <w:tblStyle w:val="TableGrid"/>
        <w:tblW w:w="9288" w:type="dxa"/>
        <w:tblInd w:w="108" w:type="dxa"/>
        <w:tblLook w:val="04A0" w:firstRow="1" w:lastRow="0" w:firstColumn="1" w:lastColumn="0" w:noHBand="0" w:noVBand="1"/>
      </w:tblPr>
      <w:tblGrid>
        <w:gridCol w:w="2322"/>
        <w:gridCol w:w="2322"/>
        <w:gridCol w:w="2322"/>
        <w:gridCol w:w="2322"/>
      </w:tblGrid>
      <w:tr w:rsidR="00DF160A" w:rsidTr="00B254D6">
        <w:tc>
          <w:tcPr>
            <w:tcW w:w="2322" w:type="dxa"/>
            <w:vMerge w:val="restart"/>
          </w:tcPr>
          <w:p w:rsidR="00DF160A" w:rsidRPr="007E1CE6" w:rsidRDefault="00DF160A" w:rsidP="009F0340">
            <w:pPr>
              <w:spacing w:before="60" w:after="60"/>
              <w:jc w:val="both"/>
              <w:rPr>
                <w:rFonts w:ascii="Times New Roman" w:eastAsia="Times New Roman" w:hAnsi="Times New Roman" w:cs="Times New Roman"/>
                <w:b/>
                <w:sz w:val="28"/>
                <w:szCs w:val="28"/>
              </w:rPr>
            </w:pPr>
            <w:r w:rsidRPr="007E1CE6">
              <w:rPr>
                <w:rFonts w:ascii="Times New Roman" w:eastAsia="Times New Roman" w:hAnsi="Times New Roman" w:cs="Times New Roman"/>
                <w:b/>
                <w:sz w:val="28"/>
                <w:szCs w:val="28"/>
              </w:rPr>
              <w:t>Mục tiêu chính</w:t>
            </w:r>
          </w:p>
        </w:tc>
        <w:tc>
          <w:tcPr>
            <w:tcW w:w="6966" w:type="dxa"/>
            <w:gridSpan w:val="3"/>
          </w:tcPr>
          <w:p w:rsidR="00DF160A" w:rsidRPr="007E1CE6" w:rsidRDefault="00DF160A" w:rsidP="009F0340">
            <w:pPr>
              <w:spacing w:before="60" w:after="60"/>
              <w:jc w:val="center"/>
              <w:rPr>
                <w:rFonts w:ascii="Times New Roman" w:eastAsia="Times New Roman" w:hAnsi="Times New Roman" w:cs="Times New Roman"/>
                <w:b/>
                <w:sz w:val="28"/>
                <w:szCs w:val="28"/>
              </w:rPr>
            </w:pPr>
            <w:r w:rsidRPr="007E1CE6">
              <w:rPr>
                <w:rFonts w:ascii="Times New Roman" w:eastAsia="Times New Roman" w:hAnsi="Times New Roman" w:cs="Times New Roman"/>
                <w:b/>
                <w:sz w:val="28"/>
                <w:szCs w:val="28"/>
              </w:rPr>
              <w:t>Thời gian thực hiện</w:t>
            </w:r>
          </w:p>
        </w:tc>
      </w:tr>
      <w:tr w:rsidR="00DF160A" w:rsidTr="00DF160A">
        <w:tc>
          <w:tcPr>
            <w:tcW w:w="2322" w:type="dxa"/>
            <w:vMerge/>
          </w:tcPr>
          <w:p w:rsidR="00DF160A" w:rsidRDefault="00DF160A" w:rsidP="009F0340">
            <w:pPr>
              <w:spacing w:before="60" w:after="60"/>
              <w:jc w:val="both"/>
              <w:rPr>
                <w:rFonts w:ascii="Times New Roman" w:eastAsia="Times New Roman" w:hAnsi="Times New Roman" w:cs="Times New Roman"/>
                <w:sz w:val="28"/>
                <w:szCs w:val="28"/>
              </w:rPr>
            </w:pPr>
          </w:p>
        </w:tc>
        <w:tc>
          <w:tcPr>
            <w:tcW w:w="2322" w:type="dxa"/>
          </w:tcPr>
          <w:p w:rsidR="00DF160A" w:rsidRDefault="00DF160A" w:rsidP="009F0340">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Giai đoạn 1</w:t>
            </w:r>
          </w:p>
        </w:tc>
        <w:tc>
          <w:tcPr>
            <w:tcW w:w="2322" w:type="dxa"/>
          </w:tcPr>
          <w:p w:rsidR="00DF160A" w:rsidRDefault="00DF160A" w:rsidP="009F0340">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Giai đoạn 2</w:t>
            </w:r>
          </w:p>
        </w:tc>
        <w:tc>
          <w:tcPr>
            <w:tcW w:w="2322" w:type="dxa"/>
          </w:tcPr>
          <w:p w:rsidR="00DF160A" w:rsidRDefault="00DF160A" w:rsidP="009F0340">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Giai đoạn 3</w:t>
            </w:r>
          </w:p>
        </w:tc>
      </w:tr>
      <w:tr w:rsidR="00DF160A" w:rsidTr="00DF160A">
        <w:tc>
          <w:tcPr>
            <w:tcW w:w="2322" w:type="dxa"/>
          </w:tcPr>
          <w:p w:rsidR="00DF160A" w:rsidRDefault="00DF160A" w:rsidP="009F0340">
            <w:pPr>
              <w:spacing w:before="60" w:after="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Xây dựng thêm phòng học</w:t>
            </w:r>
          </w:p>
        </w:tc>
        <w:tc>
          <w:tcPr>
            <w:tcW w:w="2322" w:type="dxa"/>
          </w:tcPr>
          <w:p w:rsidR="00DF160A" w:rsidRDefault="00DF160A" w:rsidP="009F0340">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322" w:type="dxa"/>
          </w:tcPr>
          <w:p w:rsidR="00DF160A" w:rsidRDefault="00083923" w:rsidP="009F0340">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322" w:type="dxa"/>
          </w:tcPr>
          <w:p w:rsidR="00DF160A" w:rsidRDefault="00DF160A" w:rsidP="009F0340">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DF160A" w:rsidTr="00DF160A">
        <w:tc>
          <w:tcPr>
            <w:tcW w:w="2322" w:type="dxa"/>
          </w:tcPr>
          <w:p w:rsidR="00DF160A" w:rsidRDefault="00DF160A" w:rsidP="009F0340">
            <w:pPr>
              <w:spacing w:before="60" w:after="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Thiết bị dạy học</w:t>
            </w:r>
          </w:p>
          <w:p w:rsidR="00DF160A" w:rsidRPr="00DF160A" w:rsidRDefault="00DF160A" w:rsidP="009F0340">
            <w:pPr>
              <w:spacing w:before="60" w:after="60"/>
              <w:jc w:val="both"/>
              <w:rPr>
                <w:rFonts w:ascii="Times New Roman" w:eastAsia="Times New Roman" w:hAnsi="Times New Roman" w:cs="Times New Roman"/>
                <w:sz w:val="28"/>
                <w:szCs w:val="28"/>
              </w:rPr>
            </w:pPr>
            <w:r w:rsidRPr="00DF160A">
              <w:rPr>
                <w:rFonts w:ascii="Times New Roman" w:hAnsi="Times New Roman" w:cs="Times New Roman"/>
                <w:sz w:val="28"/>
                <w:szCs w:val="28"/>
              </w:rPr>
              <w:t>- Bộ thiết bị dạy học thông minh</w:t>
            </w:r>
          </w:p>
        </w:tc>
        <w:tc>
          <w:tcPr>
            <w:tcW w:w="2322" w:type="dxa"/>
          </w:tcPr>
          <w:p w:rsidR="00DF160A" w:rsidRDefault="00DF160A" w:rsidP="009F0340">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322" w:type="dxa"/>
          </w:tcPr>
          <w:p w:rsidR="00DF160A" w:rsidRDefault="00083923" w:rsidP="009F0340">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322" w:type="dxa"/>
          </w:tcPr>
          <w:p w:rsidR="00DF160A" w:rsidRDefault="00DF160A" w:rsidP="009F0340">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DF160A" w:rsidTr="00DF160A">
        <w:tc>
          <w:tcPr>
            <w:tcW w:w="2322" w:type="dxa"/>
          </w:tcPr>
          <w:p w:rsidR="00DF160A" w:rsidRDefault="00DF160A" w:rsidP="009F0340">
            <w:pPr>
              <w:spacing w:before="60" w:after="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Bổ sung thiết bị đồ dùng, đồ chơi</w:t>
            </w:r>
          </w:p>
        </w:tc>
        <w:tc>
          <w:tcPr>
            <w:tcW w:w="2322" w:type="dxa"/>
          </w:tcPr>
          <w:p w:rsidR="00DF160A" w:rsidRDefault="00DF160A" w:rsidP="009F0340">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322" w:type="dxa"/>
          </w:tcPr>
          <w:p w:rsidR="00DF160A" w:rsidRDefault="00DF160A" w:rsidP="009F0340">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322" w:type="dxa"/>
          </w:tcPr>
          <w:p w:rsidR="00DF160A" w:rsidRDefault="00B254D6" w:rsidP="009F0340">
            <w:pPr>
              <w:spacing w:before="60" w:after="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bl>
    <w:p w:rsidR="00DF160A" w:rsidRDefault="00DF160A" w:rsidP="009F0340">
      <w:pPr>
        <w:spacing w:before="60" w:after="6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Kiểm định chất lượng và xây dựng trường chuẩn quốc gia: Tiếp tục huy động mọi nguồn lực làm tốt công tác kiểm định chất lượng giáo dục và xây dựng trường chuẩn quốc gia trong giai đoạn 2020 – 2025</w:t>
      </w:r>
      <w:r w:rsidR="006C742F">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 xml:space="preserve">heo quy định. </w:t>
      </w:r>
    </w:p>
    <w:p w:rsidR="006C742F" w:rsidRPr="006C742F" w:rsidRDefault="006C742F" w:rsidP="009F0340">
      <w:pPr>
        <w:spacing w:before="60" w:after="60" w:line="240" w:lineRule="auto"/>
        <w:ind w:firstLine="720"/>
        <w:jc w:val="both"/>
        <w:rPr>
          <w:rFonts w:ascii="Times New Roman" w:eastAsia="Times New Roman" w:hAnsi="Times New Roman" w:cs="Times New Roman"/>
          <w:b/>
          <w:sz w:val="28"/>
          <w:szCs w:val="28"/>
        </w:rPr>
      </w:pPr>
      <w:r w:rsidRPr="006C742F">
        <w:rPr>
          <w:rFonts w:ascii="Times New Roman" w:eastAsia="Times New Roman" w:hAnsi="Times New Roman" w:cs="Times New Roman"/>
          <w:b/>
          <w:sz w:val="28"/>
          <w:szCs w:val="28"/>
        </w:rPr>
        <w:t>3. Phân công thực hiện</w:t>
      </w:r>
    </w:p>
    <w:p w:rsidR="006C742F" w:rsidRDefault="006C742F" w:rsidP="009F0340">
      <w:pPr>
        <w:spacing w:before="60" w:after="60" w:line="240"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3.1</w:t>
      </w:r>
      <w:r w:rsidR="0056297D" w:rsidRPr="0056297D">
        <w:rPr>
          <w:rFonts w:ascii="Times New Roman" w:eastAsia="Times New Roman" w:hAnsi="Times New Roman" w:cs="Times New Roman"/>
          <w:b/>
          <w:i/>
          <w:sz w:val="28"/>
          <w:szCs w:val="28"/>
        </w:rPr>
        <w:t>.</w:t>
      </w:r>
      <w:r w:rsidR="00362A3C" w:rsidRPr="0056297D">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Hội đồng trường:</w:t>
      </w:r>
    </w:p>
    <w:p w:rsidR="006C742F" w:rsidRDefault="006C742F" w:rsidP="009F0340">
      <w:pPr>
        <w:spacing w:before="60" w:after="6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Quyết định về phương hướng chiến lược hoạt động của nhà trường, huy động và giám sát việc sử dụng các nguồn lực dành cho nhà trường, gắn với trường với cộng đồng và xã hội. Đảm bảo thực hiện mục tiêu giáo dục.</w:t>
      </w:r>
    </w:p>
    <w:p w:rsidR="00362A3C" w:rsidRPr="0056297D" w:rsidRDefault="006C742F" w:rsidP="009F0340">
      <w:pPr>
        <w:spacing w:before="60" w:after="60" w:line="240" w:lineRule="auto"/>
        <w:ind w:firstLine="720"/>
        <w:jc w:val="both"/>
        <w:rPr>
          <w:rFonts w:ascii="Times New Roman" w:eastAsia="Times New Roman" w:hAnsi="Times New Roman" w:cs="Times New Roman"/>
          <w:b/>
          <w:i/>
          <w:sz w:val="28"/>
          <w:szCs w:val="28"/>
        </w:rPr>
      </w:pPr>
      <w:r w:rsidRPr="006C742F">
        <w:rPr>
          <w:rFonts w:ascii="Times New Roman" w:eastAsia="Times New Roman" w:hAnsi="Times New Roman" w:cs="Times New Roman"/>
          <w:b/>
          <w:i/>
          <w:sz w:val="28"/>
          <w:szCs w:val="28"/>
        </w:rPr>
        <w:t>3.2.</w:t>
      </w:r>
      <w:r>
        <w:rPr>
          <w:rFonts w:ascii="Times New Roman" w:eastAsia="Times New Roman" w:hAnsi="Times New Roman" w:cs="Times New Roman"/>
          <w:sz w:val="28"/>
          <w:szCs w:val="28"/>
        </w:rPr>
        <w:t xml:space="preserve"> </w:t>
      </w:r>
      <w:r w:rsidR="00362A3C" w:rsidRPr="0056297D">
        <w:rPr>
          <w:rFonts w:ascii="Times New Roman" w:eastAsia="Times New Roman" w:hAnsi="Times New Roman" w:cs="Times New Roman"/>
          <w:b/>
          <w:i/>
          <w:sz w:val="28"/>
          <w:szCs w:val="28"/>
        </w:rPr>
        <w:t xml:space="preserve">Hiệu trưởng: </w:t>
      </w:r>
    </w:p>
    <w:p w:rsidR="00362A3C" w:rsidRPr="0074575E" w:rsidRDefault="004A5E39" w:rsidP="009F0340">
      <w:pPr>
        <w:spacing w:before="60" w:after="60" w:line="240" w:lineRule="auto"/>
        <w:ind w:firstLine="720"/>
        <w:jc w:val="both"/>
        <w:rPr>
          <w:rFonts w:ascii="Times New Roman" w:eastAsia="Times New Roman" w:hAnsi="Times New Roman" w:cs="Times New Roman"/>
          <w:spacing w:val="-4"/>
          <w:sz w:val="28"/>
          <w:szCs w:val="28"/>
          <w:shd w:val="clear" w:color="auto" w:fill="FFFFFF"/>
        </w:rPr>
      </w:pPr>
      <w:r w:rsidRPr="0074575E">
        <w:rPr>
          <w:rFonts w:ascii="Times New Roman" w:eastAsia="Times New Roman" w:hAnsi="Times New Roman" w:cs="Times New Roman"/>
          <w:spacing w:val="-4"/>
          <w:sz w:val="28"/>
          <w:szCs w:val="28"/>
          <w:shd w:val="clear" w:color="auto" w:fill="FFFFFF"/>
        </w:rPr>
        <w:t xml:space="preserve">- </w:t>
      </w:r>
      <w:r w:rsidR="00362A3C" w:rsidRPr="0074575E">
        <w:rPr>
          <w:rFonts w:ascii="Times New Roman" w:eastAsia="Times New Roman" w:hAnsi="Times New Roman" w:cs="Times New Roman"/>
          <w:spacing w:val="-4"/>
          <w:sz w:val="28"/>
          <w:szCs w:val="28"/>
          <w:shd w:val="clear" w:color="auto" w:fill="FFFFFF"/>
        </w:rPr>
        <w:t xml:space="preserve">Thành lập ban kiểm tra và đánh giá thực hiện kế hoạch trong từng năm học. </w:t>
      </w:r>
    </w:p>
    <w:p w:rsidR="00362A3C" w:rsidRPr="00362A3C" w:rsidRDefault="00362A3C"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Chỉ đạo xây dựng và phê duyệt lộ trình cụ thể thực hiện kế hoạch chiến lược chung cho toàn trường.</w:t>
      </w:r>
    </w:p>
    <w:p w:rsidR="00362A3C" w:rsidRPr="00362A3C" w:rsidRDefault="00362A3C"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lastRenderedPageBreak/>
        <w:t>- Tổ chức đánh giá thực hiện kế hoạch hành động hàng năm của toàn trường và thực hiện kế hoạch chiến lược của toàn trường theo từng giai đoạn phát triển.</w:t>
      </w:r>
    </w:p>
    <w:p w:rsidR="00362A3C" w:rsidRPr="00362A3C" w:rsidRDefault="00362A3C" w:rsidP="009F0340">
      <w:pPr>
        <w:spacing w:before="60" w:after="60" w:line="240" w:lineRule="auto"/>
        <w:ind w:firstLine="720"/>
        <w:jc w:val="both"/>
        <w:rPr>
          <w:rFonts w:ascii="Helvetica" w:eastAsia="Times New Roman" w:hAnsi="Helvetica" w:cs="Helvetica"/>
          <w:sz w:val="21"/>
          <w:szCs w:val="21"/>
        </w:rPr>
      </w:pPr>
      <w:r w:rsidRPr="00362A3C">
        <w:rPr>
          <w:rFonts w:ascii="Helvetica" w:eastAsia="Times New Roman" w:hAnsi="Helvetica" w:cs="Helvetica"/>
          <w:sz w:val="21"/>
          <w:szCs w:val="21"/>
        </w:rPr>
        <w:t xml:space="preserve">- </w:t>
      </w:r>
      <w:r w:rsidRPr="00362A3C">
        <w:rPr>
          <w:rFonts w:ascii="Times New Roman" w:eastAsia="Times New Roman" w:hAnsi="Times New Roman" w:cs="Times New Roman"/>
          <w:sz w:val="28"/>
          <w:szCs w:val="28"/>
          <w:shd w:val="clear" w:color="auto" w:fill="FFFFFF"/>
        </w:rPr>
        <w:t>Kiểm tra, đánh giá ra soát việc thực hiện kế hoạch chiến lược hàng năm, có kế hoạch điều chỉnh phù hợp với thực tế.</w:t>
      </w:r>
    </w:p>
    <w:p w:rsidR="00362A3C" w:rsidRPr="0056297D" w:rsidRDefault="006C742F" w:rsidP="009F0340">
      <w:pPr>
        <w:spacing w:before="60" w:after="60" w:line="240" w:lineRule="auto"/>
        <w:ind w:firstLine="720"/>
        <w:jc w:val="both"/>
        <w:rPr>
          <w:rFonts w:ascii="Helvetica" w:eastAsia="Times New Roman" w:hAnsi="Helvetica" w:cs="Helvetica"/>
          <w:i/>
          <w:sz w:val="21"/>
          <w:szCs w:val="21"/>
        </w:rPr>
      </w:pPr>
      <w:r>
        <w:rPr>
          <w:rFonts w:ascii="Times New Roman" w:eastAsia="Times New Roman" w:hAnsi="Times New Roman" w:cs="Times New Roman"/>
          <w:b/>
          <w:bCs/>
          <w:i/>
          <w:sz w:val="28"/>
          <w:szCs w:val="28"/>
          <w:shd w:val="clear" w:color="auto" w:fill="FFFFFF"/>
        </w:rPr>
        <w:t>3.3</w:t>
      </w:r>
      <w:r w:rsidR="0056297D" w:rsidRPr="0056297D">
        <w:rPr>
          <w:rFonts w:ascii="Times New Roman" w:eastAsia="Times New Roman" w:hAnsi="Times New Roman" w:cs="Times New Roman"/>
          <w:b/>
          <w:bCs/>
          <w:i/>
          <w:sz w:val="28"/>
          <w:szCs w:val="28"/>
          <w:shd w:val="clear" w:color="auto" w:fill="FFFFFF"/>
        </w:rPr>
        <w:t>.</w:t>
      </w:r>
      <w:r w:rsidR="00362A3C" w:rsidRPr="0056297D">
        <w:rPr>
          <w:rFonts w:ascii="Times New Roman" w:eastAsia="Times New Roman" w:hAnsi="Times New Roman" w:cs="Times New Roman"/>
          <w:b/>
          <w:bCs/>
          <w:i/>
          <w:sz w:val="28"/>
          <w:szCs w:val="28"/>
          <w:shd w:val="clear" w:color="auto" w:fill="FFFFFF"/>
        </w:rPr>
        <w:t xml:space="preserve"> Phó hiệu trưởng:</w:t>
      </w:r>
    </w:p>
    <w:p w:rsidR="00362A3C" w:rsidRDefault="00362A3C"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Thực hiện</w:t>
      </w:r>
      <w:r>
        <w:rPr>
          <w:rFonts w:ascii="Times New Roman" w:eastAsia="Times New Roman" w:hAnsi="Times New Roman" w:cs="Times New Roman"/>
          <w:sz w:val="28"/>
          <w:szCs w:val="28"/>
          <w:shd w:val="clear" w:color="auto" w:fill="FFFFFF"/>
        </w:rPr>
        <w:t xml:space="preserve"> nhiệm vụ được phân công, giúp H</w:t>
      </w:r>
      <w:r w:rsidRPr="00362A3C">
        <w:rPr>
          <w:rFonts w:ascii="Times New Roman" w:eastAsia="Times New Roman" w:hAnsi="Times New Roman" w:cs="Times New Roman"/>
          <w:sz w:val="28"/>
          <w:szCs w:val="28"/>
          <w:shd w:val="clear" w:color="auto" w:fill="FFFFFF"/>
        </w:rPr>
        <w:t>iệu trưởng tổ chức triển khai và chịu trách nhiệm từng phần công việc cụ thể, đồng thời kiểm tra và đánh giá kết quả thực hiện kế hoạch, đề xuất những giải pháp để nâng cao chất lượng giáo dục.</w:t>
      </w:r>
      <w:r>
        <w:rPr>
          <w:rFonts w:ascii="Helvetica" w:eastAsia="Times New Roman" w:hAnsi="Helvetica" w:cs="Helvetica"/>
          <w:sz w:val="21"/>
          <w:szCs w:val="21"/>
        </w:rPr>
        <w:t xml:space="preserve"> </w:t>
      </w:r>
    </w:p>
    <w:p w:rsidR="00362A3C" w:rsidRDefault="00362A3C" w:rsidP="009F0340">
      <w:pPr>
        <w:spacing w:before="60" w:after="60" w:line="240" w:lineRule="auto"/>
        <w:ind w:firstLine="720"/>
        <w:jc w:val="both"/>
        <w:rPr>
          <w:rFonts w:ascii="Times New Roman" w:eastAsia="Times New Roman" w:hAnsi="Times New Roman" w:cs="Times New Roman"/>
          <w:sz w:val="28"/>
          <w:szCs w:val="28"/>
        </w:rPr>
      </w:pPr>
      <w:r w:rsidRPr="00362A3C">
        <w:rPr>
          <w:rFonts w:ascii="Times New Roman" w:eastAsia="Times New Roman" w:hAnsi="Times New Roman" w:cs="Times New Roman"/>
          <w:sz w:val="28"/>
          <w:szCs w:val="28"/>
        </w:rPr>
        <w:t xml:space="preserve">- Thay mặt Hiệu trưởng </w:t>
      </w:r>
      <w:r>
        <w:rPr>
          <w:rFonts w:ascii="Times New Roman" w:eastAsia="Times New Roman" w:hAnsi="Times New Roman" w:cs="Times New Roman"/>
          <w:sz w:val="28"/>
          <w:szCs w:val="28"/>
        </w:rPr>
        <w:t>điều hành các hoạt động của trường khi được Hiệu trưởng ủy quyền.</w:t>
      </w:r>
    </w:p>
    <w:p w:rsidR="00362A3C" w:rsidRDefault="00362A3C" w:rsidP="009F0340">
      <w:pPr>
        <w:spacing w:before="60" w:after="6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Báo cáo kết quả thực hiện kế hoạch theo từng học kỳ, năm học và theo từng giai đoạn.</w:t>
      </w:r>
    </w:p>
    <w:p w:rsidR="00362A3C" w:rsidRPr="0056297D" w:rsidRDefault="006C742F" w:rsidP="009F0340">
      <w:pPr>
        <w:spacing w:before="60" w:after="60" w:line="240" w:lineRule="auto"/>
        <w:ind w:firstLine="720"/>
        <w:jc w:val="both"/>
        <w:rPr>
          <w:rFonts w:ascii="Helvetica" w:eastAsia="Times New Roman" w:hAnsi="Helvetica" w:cs="Helvetica"/>
          <w:b/>
          <w:i/>
          <w:sz w:val="21"/>
          <w:szCs w:val="21"/>
        </w:rPr>
      </w:pPr>
      <w:r>
        <w:rPr>
          <w:rFonts w:ascii="Times New Roman" w:eastAsia="Times New Roman" w:hAnsi="Times New Roman" w:cs="Times New Roman"/>
          <w:b/>
          <w:i/>
          <w:sz w:val="28"/>
          <w:szCs w:val="28"/>
        </w:rPr>
        <w:t>3.4</w:t>
      </w:r>
      <w:r w:rsidR="0056297D" w:rsidRPr="0056297D">
        <w:rPr>
          <w:rFonts w:ascii="Times New Roman" w:eastAsia="Times New Roman" w:hAnsi="Times New Roman" w:cs="Times New Roman"/>
          <w:b/>
          <w:i/>
          <w:sz w:val="28"/>
          <w:szCs w:val="28"/>
        </w:rPr>
        <w:t>.</w:t>
      </w:r>
      <w:r w:rsidR="00362A3C" w:rsidRPr="0056297D">
        <w:rPr>
          <w:rFonts w:ascii="Times New Roman" w:eastAsia="Times New Roman" w:hAnsi="Times New Roman" w:cs="Times New Roman"/>
          <w:b/>
          <w:i/>
          <w:sz w:val="28"/>
          <w:szCs w:val="28"/>
        </w:rPr>
        <w:t xml:space="preserve"> </w:t>
      </w:r>
      <w:r w:rsidR="00362A3C" w:rsidRPr="0056297D">
        <w:rPr>
          <w:rFonts w:ascii="Times New Roman" w:eastAsia="Times New Roman" w:hAnsi="Times New Roman" w:cs="Times New Roman"/>
          <w:b/>
          <w:bCs/>
          <w:i/>
          <w:sz w:val="28"/>
          <w:szCs w:val="28"/>
          <w:shd w:val="clear" w:color="auto" w:fill="FFFFFF"/>
        </w:rPr>
        <w:t>Tổ trưởng chuyên môn</w:t>
      </w:r>
      <w:r w:rsidR="00B254D6">
        <w:rPr>
          <w:rFonts w:ascii="Times New Roman" w:eastAsia="Times New Roman" w:hAnsi="Times New Roman" w:cs="Times New Roman"/>
          <w:b/>
          <w:bCs/>
          <w:i/>
          <w:sz w:val="28"/>
          <w:szCs w:val="28"/>
          <w:shd w:val="clear" w:color="auto" w:fill="FFFFFF"/>
        </w:rPr>
        <w:t xml:space="preserve"> và tổ văn phòng</w:t>
      </w:r>
    </w:p>
    <w:p w:rsidR="00362A3C" w:rsidRDefault="00362A3C"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Tổ chức thực hiện kế hoạch trong tổ chuyên môn</w:t>
      </w:r>
      <w:r w:rsidR="00B254D6">
        <w:rPr>
          <w:rFonts w:ascii="Times New Roman" w:eastAsia="Times New Roman" w:hAnsi="Times New Roman" w:cs="Times New Roman"/>
          <w:sz w:val="28"/>
          <w:szCs w:val="28"/>
          <w:shd w:val="clear" w:color="auto" w:fill="FFFFFF"/>
        </w:rPr>
        <w:t xml:space="preserve"> và tổ văn phòng</w:t>
      </w:r>
      <w:r w:rsidRPr="00362A3C">
        <w:rPr>
          <w:rFonts w:ascii="Times New Roman" w:eastAsia="Times New Roman" w:hAnsi="Times New Roman" w:cs="Times New Roman"/>
          <w:sz w:val="28"/>
          <w:szCs w:val="28"/>
          <w:shd w:val="clear" w:color="auto" w:fill="FFFFFF"/>
        </w:rPr>
        <w:t>; kiểm tra đánh giá việc thực hiện kế hoạch của các thành viên. Tìm hiểu nguyên nhân, đề xuất các giải pháp để thực hiện kế hoạch.</w:t>
      </w:r>
    </w:p>
    <w:p w:rsidR="00362A3C" w:rsidRDefault="00362A3C"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Xây dựng kế hoạch hành động cụ thể theo từng năm, trong đó mỗi hoạt động có nêu rõ mục tiêu cần đạt, kết quả, hiệu quả, tác động, thời gian thực hiện, các nguồn lực thực hiện, người thực hiện.</w:t>
      </w:r>
    </w:p>
    <w:p w:rsidR="00362A3C" w:rsidRDefault="00362A3C"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Tổ chức và phân công thực hiện hợp lý cho các bộ phận, cá nhân phù hợp với trách nhiệm, quyền hạn và nguồn lực.</w:t>
      </w:r>
    </w:p>
    <w:p w:rsidR="00362A3C" w:rsidRDefault="00362A3C"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Chủ động xây dựng các dự án phát triển của tổ chuyên môn, các tổ chức trong nhà trường.</w:t>
      </w:r>
    </w:p>
    <w:p w:rsidR="00362A3C" w:rsidRPr="0056297D" w:rsidRDefault="006C742F" w:rsidP="009F0340">
      <w:pPr>
        <w:spacing w:before="60" w:after="60" w:line="240" w:lineRule="auto"/>
        <w:ind w:firstLine="720"/>
        <w:jc w:val="both"/>
        <w:rPr>
          <w:rFonts w:ascii="Helvetica" w:eastAsia="Times New Roman" w:hAnsi="Helvetica" w:cs="Helvetica"/>
          <w:i/>
          <w:sz w:val="21"/>
          <w:szCs w:val="21"/>
        </w:rPr>
      </w:pPr>
      <w:r>
        <w:rPr>
          <w:rFonts w:ascii="Times New Roman" w:eastAsia="Times New Roman" w:hAnsi="Times New Roman" w:cs="Times New Roman"/>
          <w:b/>
          <w:bCs/>
          <w:i/>
          <w:sz w:val="28"/>
          <w:szCs w:val="28"/>
          <w:shd w:val="clear" w:color="auto" w:fill="FFFFFF"/>
        </w:rPr>
        <w:t>3.5</w:t>
      </w:r>
      <w:r w:rsidR="0056297D" w:rsidRPr="0056297D">
        <w:rPr>
          <w:rFonts w:ascii="Times New Roman" w:eastAsia="Times New Roman" w:hAnsi="Times New Roman" w:cs="Times New Roman"/>
          <w:b/>
          <w:bCs/>
          <w:i/>
          <w:sz w:val="28"/>
          <w:szCs w:val="28"/>
          <w:shd w:val="clear" w:color="auto" w:fill="FFFFFF"/>
        </w:rPr>
        <w:t>.</w:t>
      </w:r>
      <w:r w:rsidR="00362A3C" w:rsidRPr="0056297D">
        <w:rPr>
          <w:rFonts w:ascii="Times New Roman" w:eastAsia="Times New Roman" w:hAnsi="Times New Roman" w:cs="Times New Roman"/>
          <w:b/>
          <w:bCs/>
          <w:i/>
          <w:sz w:val="28"/>
          <w:szCs w:val="28"/>
          <w:shd w:val="clear" w:color="auto" w:fill="FFFFFF"/>
        </w:rPr>
        <w:t xml:space="preserve"> </w:t>
      </w:r>
      <w:r w:rsidR="00374C8D" w:rsidRPr="0056297D">
        <w:rPr>
          <w:rFonts w:ascii="Times New Roman" w:eastAsia="Times New Roman" w:hAnsi="Times New Roman" w:cs="Times New Roman"/>
          <w:b/>
          <w:bCs/>
          <w:i/>
          <w:sz w:val="28"/>
          <w:szCs w:val="28"/>
          <w:shd w:val="clear" w:color="auto" w:fill="FFFFFF"/>
        </w:rPr>
        <w:t>G</w:t>
      </w:r>
      <w:r w:rsidR="00362A3C" w:rsidRPr="0056297D">
        <w:rPr>
          <w:rFonts w:ascii="Times New Roman" w:eastAsia="Times New Roman" w:hAnsi="Times New Roman" w:cs="Times New Roman"/>
          <w:b/>
          <w:bCs/>
          <w:i/>
          <w:sz w:val="28"/>
          <w:szCs w:val="28"/>
          <w:shd w:val="clear" w:color="auto" w:fill="FFFFFF"/>
        </w:rPr>
        <w:t>iáo viên, nhân viên:</w:t>
      </w:r>
    </w:p>
    <w:p w:rsidR="00362A3C" w:rsidRPr="0074575E" w:rsidRDefault="00362A3C" w:rsidP="009F0340">
      <w:pPr>
        <w:spacing w:before="60" w:after="60" w:line="240" w:lineRule="auto"/>
        <w:ind w:firstLine="720"/>
        <w:jc w:val="both"/>
        <w:rPr>
          <w:rFonts w:ascii="Helvetica" w:eastAsia="Times New Roman" w:hAnsi="Helvetica" w:cs="Helvetica"/>
          <w:spacing w:val="-4"/>
          <w:sz w:val="21"/>
          <w:szCs w:val="21"/>
        </w:rPr>
      </w:pPr>
      <w:r w:rsidRPr="00362A3C">
        <w:rPr>
          <w:rFonts w:ascii="Times New Roman" w:eastAsia="Times New Roman" w:hAnsi="Times New Roman" w:cs="Times New Roman"/>
          <w:sz w:val="28"/>
          <w:szCs w:val="28"/>
          <w:shd w:val="clear" w:color="auto" w:fill="FFFFFF"/>
        </w:rPr>
        <w:t xml:space="preserve">- Căn cứ kế hoạch chiến lược, kế hoạch năm học của nhà trường để xây dựng kế hoạch công tác cá nhân theo từng năm học. Báo cáo kết quả thực hiện kế </w:t>
      </w:r>
      <w:r w:rsidRPr="0074575E">
        <w:rPr>
          <w:rFonts w:ascii="Times New Roman" w:eastAsia="Times New Roman" w:hAnsi="Times New Roman" w:cs="Times New Roman"/>
          <w:spacing w:val="-4"/>
          <w:sz w:val="28"/>
          <w:szCs w:val="28"/>
          <w:shd w:val="clear" w:color="auto" w:fill="FFFFFF"/>
        </w:rPr>
        <w:t>hoạch theo từng học kỳ, năm học. Đề xuất các giải pháp để thực hiện kế hoạch.</w:t>
      </w:r>
    </w:p>
    <w:p w:rsidR="00374C8D" w:rsidRPr="0056297D" w:rsidRDefault="006C742F" w:rsidP="009F0340">
      <w:pPr>
        <w:spacing w:before="60" w:after="60" w:line="240" w:lineRule="auto"/>
        <w:ind w:firstLine="720"/>
        <w:jc w:val="both"/>
        <w:rPr>
          <w:rFonts w:ascii="Helvetica" w:eastAsia="Times New Roman" w:hAnsi="Helvetica" w:cs="Helvetica"/>
          <w:i/>
          <w:sz w:val="21"/>
          <w:szCs w:val="21"/>
        </w:rPr>
      </w:pPr>
      <w:r>
        <w:rPr>
          <w:rFonts w:ascii="Times New Roman" w:eastAsia="Times New Roman" w:hAnsi="Times New Roman" w:cs="Times New Roman"/>
          <w:b/>
          <w:bCs/>
          <w:i/>
          <w:sz w:val="28"/>
          <w:szCs w:val="28"/>
          <w:shd w:val="clear" w:color="auto" w:fill="FFFFFF"/>
        </w:rPr>
        <w:t>3.6</w:t>
      </w:r>
      <w:r w:rsidR="0056297D" w:rsidRPr="0056297D">
        <w:rPr>
          <w:rFonts w:ascii="Times New Roman" w:eastAsia="Times New Roman" w:hAnsi="Times New Roman" w:cs="Times New Roman"/>
          <w:b/>
          <w:bCs/>
          <w:i/>
          <w:sz w:val="28"/>
          <w:szCs w:val="28"/>
          <w:shd w:val="clear" w:color="auto" w:fill="FFFFFF"/>
        </w:rPr>
        <w:t>.</w:t>
      </w:r>
      <w:r w:rsidR="00362A3C" w:rsidRPr="0056297D">
        <w:rPr>
          <w:rFonts w:ascii="Times New Roman" w:eastAsia="Times New Roman" w:hAnsi="Times New Roman" w:cs="Times New Roman"/>
          <w:b/>
          <w:bCs/>
          <w:i/>
          <w:sz w:val="28"/>
          <w:szCs w:val="28"/>
          <w:shd w:val="clear" w:color="auto" w:fill="FFFFFF"/>
        </w:rPr>
        <w:t xml:space="preserve"> </w:t>
      </w:r>
      <w:r w:rsidR="00B254D6">
        <w:rPr>
          <w:rFonts w:ascii="Times New Roman" w:eastAsia="Times New Roman" w:hAnsi="Times New Roman" w:cs="Times New Roman"/>
          <w:b/>
          <w:bCs/>
          <w:i/>
          <w:sz w:val="28"/>
          <w:szCs w:val="28"/>
          <w:shd w:val="clear" w:color="auto" w:fill="FFFFFF"/>
        </w:rPr>
        <w:t>Hội c</w:t>
      </w:r>
      <w:r w:rsidR="00362A3C" w:rsidRPr="0056297D">
        <w:rPr>
          <w:rFonts w:ascii="Times New Roman" w:eastAsia="Times New Roman" w:hAnsi="Times New Roman" w:cs="Times New Roman"/>
          <w:b/>
          <w:bCs/>
          <w:i/>
          <w:sz w:val="28"/>
          <w:szCs w:val="28"/>
          <w:shd w:val="clear" w:color="auto" w:fill="FFFFFF"/>
        </w:rPr>
        <w:t>ha mẹ học sinh:</w:t>
      </w:r>
    </w:p>
    <w:p w:rsidR="00374C8D" w:rsidRDefault="00362A3C"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Phối hợp cùng với nhà trường, tuyên truyền vận động các bậc cha mẹ học sinh thực hiện một số mục tiêu của kế hoạch chiến lược.</w:t>
      </w:r>
    </w:p>
    <w:p w:rsidR="00374C8D" w:rsidRDefault="00362A3C" w:rsidP="009F0340">
      <w:pPr>
        <w:spacing w:before="60" w:after="60" w:line="240" w:lineRule="auto"/>
        <w:ind w:firstLine="720"/>
        <w:jc w:val="both"/>
        <w:rPr>
          <w:rFonts w:ascii="Helvetica" w:eastAsia="Times New Roman" w:hAnsi="Helvetica" w:cs="Helvetica"/>
          <w:sz w:val="21"/>
          <w:szCs w:val="21"/>
        </w:rPr>
      </w:pPr>
      <w:r w:rsidRPr="00362A3C">
        <w:rPr>
          <w:rFonts w:ascii="Times New Roman" w:eastAsia="Times New Roman" w:hAnsi="Times New Roman" w:cs="Times New Roman"/>
          <w:sz w:val="28"/>
          <w:szCs w:val="28"/>
          <w:shd w:val="clear" w:color="auto" w:fill="FFFFFF"/>
        </w:rPr>
        <w:t xml:space="preserve">- Tăng cường </w:t>
      </w:r>
      <w:r w:rsidR="00374C8D">
        <w:rPr>
          <w:rFonts w:ascii="Times New Roman" w:eastAsia="Times New Roman" w:hAnsi="Times New Roman" w:cs="Times New Roman"/>
          <w:sz w:val="28"/>
          <w:szCs w:val="28"/>
          <w:shd w:val="clear" w:color="auto" w:fill="FFFFFF"/>
        </w:rPr>
        <w:t xml:space="preserve">hình thực </w:t>
      </w:r>
      <w:r w:rsidRPr="00362A3C">
        <w:rPr>
          <w:rFonts w:ascii="Times New Roman" w:eastAsia="Times New Roman" w:hAnsi="Times New Roman" w:cs="Times New Roman"/>
          <w:sz w:val="28"/>
          <w:szCs w:val="28"/>
          <w:shd w:val="clear" w:color="auto" w:fill="FFFFFF"/>
        </w:rPr>
        <w:t>giáo dục gia đình, vận động cha mẹ học sinh quan tâm đúng mức đối với con em, tránh việc “khoán trắng” cho nhà trường.</w:t>
      </w:r>
    </w:p>
    <w:p w:rsidR="00374C8D" w:rsidRPr="0056297D" w:rsidRDefault="006C742F" w:rsidP="009F0340">
      <w:pPr>
        <w:spacing w:before="60" w:after="60" w:line="240" w:lineRule="auto"/>
        <w:ind w:firstLine="720"/>
        <w:jc w:val="both"/>
        <w:rPr>
          <w:rFonts w:ascii="Helvetica" w:eastAsia="Times New Roman" w:hAnsi="Helvetica" w:cs="Helvetica"/>
          <w:i/>
          <w:sz w:val="21"/>
          <w:szCs w:val="21"/>
        </w:rPr>
      </w:pPr>
      <w:r>
        <w:rPr>
          <w:rFonts w:ascii="Times New Roman" w:eastAsia="Times New Roman" w:hAnsi="Times New Roman" w:cs="Times New Roman"/>
          <w:b/>
          <w:i/>
          <w:sz w:val="28"/>
          <w:szCs w:val="28"/>
        </w:rPr>
        <w:t>3.7</w:t>
      </w:r>
      <w:r w:rsidR="0056297D" w:rsidRPr="0056297D">
        <w:rPr>
          <w:rFonts w:ascii="Times New Roman" w:eastAsia="Times New Roman" w:hAnsi="Times New Roman" w:cs="Times New Roman"/>
          <w:b/>
          <w:i/>
          <w:sz w:val="28"/>
          <w:szCs w:val="28"/>
        </w:rPr>
        <w:t>.</w:t>
      </w:r>
      <w:r w:rsidR="00374C8D" w:rsidRPr="0056297D">
        <w:rPr>
          <w:rFonts w:ascii="Helvetica" w:eastAsia="Times New Roman" w:hAnsi="Helvetica" w:cs="Helvetica"/>
          <w:i/>
          <w:sz w:val="21"/>
          <w:szCs w:val="21"/>
        </w:rPr>
        <w:t xml:space="preserve"> </w:t>
      </w:r>
      <w:r w:rsidR="00374C8D" w:rsidRPr="0056297D">
        <w:rPr>
          <w:rFonts w:ascii="Times New Roman" w:eastAsia="Times New Roman" w:hAnsi="Times New Roman" w:cs="Times New Roman"/>
          <w:b/>
          <w:bCs/>
          <w:i/>
          <w:sz w:val="28"/>
          <w:szCs w:val="28"/>
          <w:shd w:val="clear" w:color="auto" w:fill="FFFFFF"/>
        </w:rPr>
        <w:t>C</w:t>
      </w:r>
      <w:r w:rsidR="00362A3C" w:rsidRPr="0056297D">
        <w:rPr>
          <w:rFonts w:ascii="Times New Roman" w:eastAsia="Times New Roman" w:hAnsi="Times New Roman" w:cs="Times New Roman"/>
          <w:b/>
          <w:bCs/>
          <w:i/>
          <w:sz w:val="28"/>
          <w:szCs w:val="28"/>
          <w:shd w:val="clear" w:color="auto" w:fill="FFFFFF"/>
        </w:rPr>
        <w:t>ác tổ chức đoàn thể trong trường:</w:t>
      </w:r>
    </w:p>
    <w:p w:rsidR="006C742F" w:rsidRPr="0074575E" w:rsidRDefault="00362A3C" w:rsidP="009F0340">
      <w:pPr>
        <w:spacing w:before="60" w:after="60" w:line="240" w:lineRule="auto"/>
        <w:ind w:firstLine="720"/>
        <w:jc w:val="both"/>
        <w:rPr>
          <w:rFonts w:ascii="Times New Roman" w:eastAsia="Times New Roman" w:hAnsi="Times New Roman" w:cs="Times New Roman"/>
          <w:spacing w:val="-4"/>
          <w:sz w:val="28"/>
          <w:szCs w:val="28"/>
          <w:shd w:val="clear" w:color="auto" w:fill="FFFFFF"/>
        </w:rPr>
      </w:pPr>
      <w:r w:rsidRPr="00362A3C">
        <w:rPr>
          <w:rFonts w:ascii="Times New Roman" w:eastAsia="Times New Roman" w:hAnsi="Times New Roman" w:cs="Times New Roman"/>
          <w:sz w:val="28"/>
          <w:szCs w:val="28"/>
          <w:shd w:val="clear" w:color="auto" w:fill="FFFFFF"/>
        </w:rPr>
        <w:t>- Hàng năm xây dựng chương trình hành động thực hiện các nội dung có liên quan trong vấn đề thực hiện kế hoạch chiến lược phát triển nhà trường.</w:t>
      </w:r>
      <w:r w:rsidRPr="00362A3C">
        <w:rPr>
          <w:rFonts w:ascii="Helvetica" w:eastAsia="Times New Roman" w:hAnsi="Helvetica" w:cs="Helvetica"/>
          <w:sz w:val="21"/>
          <w:szCs w:val="21"/>
        </w:rPr>
        <w:br/>
      </w:r>
      <w:r w:rsidR="00B254D6">
        <w:rPr>
          <w:rFonts w:ascii="Times New Roman" w:eastAsia="Times New Roman" w:hAnsi="Times New Roman" w:cs="Times New Roman"/>
          <w:sz w:val="28"/>
          <w:szCs w:val="28"/>
          <w:shd w:val="clear" w:color="auto" w:fill="FFFFFF"/>
        </w:rPr>
        <w:t>         </w:t>
      </w:r>
      <w:r w:rsidRPr="00362A3C">
        <w:rPr>
          <w:rFonts w:ascii="Times New Roman" w:eastAsia="Times New Roman" w:hAnsi="Times New Roman" w:cs="Times New Roman"/>
          <w:sz w:val="28"/>
          <w:szCs w:val="28"/>
          <w:shd w:val="clear" w:color="auto" w:fill="FFFFFF"/>
        </w:rPr>
        <w:t xml:space="preserve">- Tuyên truyền, vận động mọi thành viên của tổ chức mình, thực hiện tốt các nội dung và giải pháp, tham mưu với nhà trường điều chỉnh, bổ sung những nội dung </w:t>
      </w:r>
      <w:r w:rsidRPr="0074575E">
        <w:rPr>
          <w:rFonts w:ascii="Times New Roman" w:eastAsia="Times New Roman" w:hAnsi="Times New Roman" w:cs="Times New Roman"/>
          <w:spacing w:val="-4"/>
          <w:sz w:val="28"/>
          <w:szCs w:val="28"/>
          <w:shd w:val="clear" w:color="auto" w:fill="FFFFFF"/>
        </w:rPr>
        <w:t>phù hợp để có thể thực hiện tốt kế hoạch chiến lược phát triển nhà trường.</w:t>
      </w:r>
    </w:p>
    <w:p w:rsidR="00AE21CF" w:rsidRPr="00AE21CF" w:rsidRDefault="00AE21CF" w:rsidP="009F0340">
      <w:pPr>
        <w:spacing w:before="60" w:after="60" w:line="240" w:lineRule="auto"/>
        <w:ind w:firstLine="720"/>
        <w:jc w:val="both"/>
        <w:rPr>
          <w:rFonts w:ascii="Times New Roman Bold" w:eastAsia="Times New Roman" w:hAnsi="Times New Roman Bold" w:cs="Times New Roman"/>
          <w:b/>
          <w:i/>
          <w:spacing w:val="-10"/>
          <w:sz w:val="28"/>
          <w:szCs w:val="28"/>
          <w:shd w:val="clear" w:color="auto" w:fill="FFFFFF"/>
        </w:rPr>
      </w:pPr>
      <w:r w:rsidRPr="00AE21CF">
        <w:rPr>
          <w:rFonts w:ascii="Times New Roman Bold" w:eastAsia="Times New Roman" w:hAnsi="Times New Roman Bold" w:cs="Times New Roman"/>
          <w:b/>
          <w:i/>
          <w:spacing w:val="-10"/>
          <w:sz w:val="28"/>
          <w:szCs w:val="28"/>
          <w:shd w:val="clear" w:color="auto" w:fill="FFFFFF"/>
        </w:rPr>
        <w:t>3.8. Yêu cầu tổ chức giám sát và đánh giá việc thực hiện, kết quả thực hiện:</w:t>
      </w:r>
    </w:p>
    <w:p w:rsidR="00AE21CF" w:rsidRPr="00AE21CF" w:rsidRDefault="00AE21CF" w:rsidP="009F0340">
      <w:pPr>
        <w:pStyle w:val="NormalWeb"/>
        <w:spacing w:before="0" w:beforeAutospacing="0" w:after="0" w:afterAutospacing="0"/>
        <w:ind w:firstLine="720"/>
        <w:jc w:val="both"/>
        <w:rPr>
          <w:color w:val="0F1419"/>
          <w:sz w:val="28"/>
          <w:szCs w:val="28"/>
        </w:rPr>
      </w:pPr>
      <w:r>
        <w:rPr>
          <w:sz w:val="28"/>
          <w:szCs w:val="28"/>
          <w:shd w:val="clear" w:color="auto" w:fill="FFFFFF"/>
        </w:rPr>
        <w:lastRenderedPageBreak/>
        <w:t xml:space="preserve">- </w:t>
      </w:r>
      <w:r w:rsidRPr="00AE21CF">
        <w:rPr>
          <w:color w:val="0F1419"/>
          <w:sz w:val="28"/>
          <w:szCs w:val="28"/>
        </w:rPr>
        <w:t>Nhà trường ban hành Quyết định thành lập Hội đồng giám sát; đồng thời, quy định nội dung và quy trình tổ chức giám sát.</w:t>
      </w:r>
    </w:p>
    <w:p w:rsidR="00AE21CF" w:rsidRPr="00AE21CF" w:rsidRDefault="004B7F2F" w:rsidP="009F0340">
      <w:pPr>
        <w:pStyle w:val="NormalWeb"/>
        <w:spacing w:before="0" w:beforeAutospacing="0" w:after="0" w:afterAutospacing="0"/>
        <w:jc w:val="both"/>
        <w:rPr>
          <w:color w:val="0F1419"/>
          <w:sz w:val="28"/>
          <w:szCs w:val="28"/>
        </w:rPr>
      </w:pPr>
      <w:r>
        <w:rPr>
          <w:color w:val="0F1419"/>
          <w:sz w:val="28"/>
          <w:szCs w:val="28"/>
        </w:rPr>
        <w:t xml:space="preserve">          - </w:t>
      </w:r>
      <w:r w:rsidR="00AE21CF" w:rsidRPr="00AE21CF">
        <w:rPr>
          <w:color w:val="0F1419"/>
          <w:sz w:val="28"/>
          <w:szCs w:val="28"/>
        </w:rPr>
        <w:t>Đánh giá mức độ đạt được theo chỉ tiêu đề ra</w:t>
      </w:r>
    </w:p>
    <w:p w:rsidR="00AE21CF" w:rsidRPr="004B7F2F" w:rsidRDefault="00AE21CF" w:rsidP="009F0340">
      <w:pPr>
        <w:pStyle w:val="NormalWeb"/>
        <w:spacing w:before="0" w:beforeAutospacing="0" w:after="0" w:afterAutospacing="0"/>
        <w:jc w:val="both"/>
        <w:rPr>
          <w:color w:val="0F1419"/>
          <w:sz w:val="28"/>
          <w:szCs w:val="28"/>
        </w:rPr>
      </w:pPr>
      <w:r w:rsidRPr="00AE21CF">
        <w:rPr>
          <w:color w:val="0F1419"/>
          <w:sz w:val="28"/>
          <w:szCs w:val="28"/>
        </w:rPr>
        <w:t xml:space="preserve">          </w:t>
      </w:r>
      <w:r w:rsidR="004B7F2F">
        <w:rPr>
          <w:color w:val="0F1419"/>
          <w:sz w:val="28"/>
          <w:szCs w:val="28"/>
        </w:rPr>
        <w:t xml:space="preserve">- </w:t>
      </w:r>
      <w:r w:rsidRPr="00AE21CF">
        <w:rPr>
          <w:color w:val="0F1419"/>
          <w:sz w:val="28"/>
          <w:szCs w:val="28"/>
        </w:rPr>
        <w:t>Thực hiện công tác tự kiểm tra, giám sát, đánh giá từng học kỳ thường xuyên hằng năm và đánh giá mức độ đạt được của các chỉ tiêu, tự rút ra những gì làm được, chưa làm được, tìm hiểu nguyên nhân và đưa ra biện pháp phương hướng khắc phục.  </w:t>
      </w:r>
    </w:p>
    <w:p w:rsidR="006C742F" w:rsidRPr="006C742F" w:rsidRDefault="006C742F" w:rsidP="009F0340">
      <w:pPr>
        <w:spacing w:before="60" w:after="60" w:line="240" w:lineRule="auto"/>
        <w:ind w:firstLine="720"/>
        <w:jc w:val="both"/>
        <w:rPr>
          <w:rFonts w:ascii="Times New Roman" w:eastAsia="Times New Roman" w:hAnsi="Times New Roman" w:cs="Times New Roman"/>
          <w:b/>
          <w:sz w:val="28"/>
          <w:szCs w:val="28"/>
          <w:shd w:val="clear" w:color="auto" w:fill="FFFFFF"/>
        </w:rPr>
      </w:pPr>
      <w:r w:rsidRPr="006C742F">
        <w:rPr>
          <w:rFonts w:ascii="Times New Roman" w:eastAsia="Times New Roman" w:hAnsi="Times New Roman" w:cs="Times New Roman"/>
          <w:b/>
          <w:sz w:val="28"/>
          <w:szCs w:val="28"/>
          <w:shd w:val="clear" w:color="auto" w:fill="FFFFFF"/>
        </w:rPr>
        <w:t>VI. TỔNG HỢP NGUỒN TÀI CHÍNH</w:t>
      </w:r>
    </w:p>
    <w:p w:rsidR="006C742F" w:rsidRDefault="00CF5985"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B254D6">
        <w:rPr>
          <w:rFonts w:ascii="Times New Roman" w:eastAsia="Times New Roman" w:hAnsi="Times New Roman" w:cs="Times New Roman"/>
          <w:sz w:val="28"/>
          <w:szCs w:val="28"/>
          <w:shd w:val="clear" w:color="auto" w:fill="FFFFFF"/>
        </w:rPr>
        <w:t>Nguồn tài chính thực hiện chiến lược phát triển nhà trường gồm:</w:t>
      </w:r>
    </w:p>
    <w:p w:rsidR="00B254D6" w:rsidRDefault="00B254D6"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Nguồn ngân sách của UBND tỉnh thuộc các dự án đầu tư bổ sung thiết bị đồ dùng, đồ chơi cho các cơ sở giáo dục mầm non.</w:t>
      </w:r>
    </w:p>
    <w:p w:rsidR="00B254D6" w:rsidRDefault="00B254D6"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Nguồn ngân sách của UBND thành phố đầu tư xây mới, sửa chữa, cải tạo khối công trình, sân vườn và mua sắm, trang bị bổ sung thiết bị đồ dùng, đồ chơi cho các cơ sở giáo dục mầm non.</w:t>
      </w:r>
    </w:p>
    <w:p w:rsidR="00B254D6" w:rsidRDefault="00B254D6"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Nguồn ngân sách của nhà trường để thực hiện đầu tư, sửa chữa, mua sắm nhỏ đầu tư cho trường, lớp.</w:t>
      </w:r>
    </w:p>
    <w:p w:rsidR="00B254D6" w:rsidRDefault="00B254D6"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Nguồn kinh phí huy động xã hội hóa từ cơ quan, doanh nghiệp, các mạnh thường quân </w:t>
      </w:r>
      <w:r w:rsidR="00CF5985">
        <w:rPr>
          <w:rFonts w:ascii="Times New Roman" w:eastAsia="Times New Roman" w:hAnsi="Times New Roman" w:cs="Times New Roman"/>
          <w:sz w:val="28"/>
          <w:szCs w:val="28"/>
          <w:shd w:val="clear" w:color="auto" w:fill="FFFFFF"/>
        </w:rPr>
        <w:t>để nâng cấp cơ sở vật chất và nâng cao chất lượng chăm sóc, nuôi dưỡng và giáo dục trẻ của nhà trường và của nhóm lớp.</w:t>
      </w:r>
    </w:p>
    <w:p w:rsidR="00CF5985" w:rsidRDefault="00CF5985"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Các nguồn kinh phí thực hiện được đề xuất, kiến nghị và cân đối, huy động hàng năm, tùy thuộc vào nhu cầu, kế hoạch của nhà trường.</w:t>
      </w:r>
    </w:p>
    <w:p w:rsidR="00CF5985" w:rsidRDefault="00CF5985"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Nguồn kinh phí được trang cấp phải được mở hồ sơ theo dõi và thực hiện đúng quy trình quy định; có biên bản thanh lý khi thiết bị đồ dùng, đồ chơi hết niên hạn sử dụng và hư hỏng.</w:t>
      </w:r>
    </w:p>
    <w:p w:rsidR="00CF5985" w:rsidRDefault="00CF5985" w:rsidP="009F0340">
      <w:pPr>
        <w:spacing w:before="60" w:after="60" w:line="240"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Theo từng giai đoạn phải thực hiện rà soát và có kế hoạch cụ thể để huy động kinh phí thực hiện trong thời gian tiếp theo.</w:t>
      </w:r>
    </w:p>
    <w:p w:rsidR="006C742F" w:rsidRDefault="00965742" w:rsidP="009F0340">
      <w:pPr>
        <w:spacing w:before="60" w:after="60" w:line="240" w:lineRule="auto"/>
        <w:ind w:firstLine="720"/>
        <w:jc w:val="both"/>
        <w:rPr>
          <w:rFonts w:ascii="Times New Roman" w:eastAsia="Times New Roman" w:hAnsi="Times New Roman" w:cs="Times New Roman"/>
          <w:b/>
          <w:bCs/>
          <w:sz w:val="28"/>
          <w:szCs w:val="28"/>
          <w:shd w:val="clear" w:color="auto" w:fill="FFFFFF"/>
        </w:rPr>
      </w:pPr>
      <w:r w:rsidRPr="00362A3C">
        <w:rPr>
          <w:rFonts w:ascii="Times New Roman" w:eastAsia="Times New Roman" w:hAnsi="Times New Roman" w:cs="Times New Roman"/>
          <w:b/>
          <w:bCs/>
          <w:sz w:val="28"/>
          <w:szCs w:val="28"/>
          <w:shd w:val="clear" w:color="auto" w:fill="FFFFFF"/>
        </w:rPr>
        <w:t>VI</w:t>
      </w:r>
      <w:r w:rsidR="00CF5985">
        <w:rPr>
          <w:rFonts w:ascii="Times New Roman" w:eastAsia="Times New Roman" w:hAnsi="Times New Roman" w:cs="Times New Roman"/>
          <w:b/>
          <w:bCs/>
          <w:sz w:val="28"/>
          <w:szCs w:val="28"/>
          <w:shd w:val="clear" w:color="auto" w:fill="FFFFFF"/>
        </w:rPr>
        <w:t>I</w:t>
      </w:r>
      <w:r w:rsidRPr="00362A3C">
        <w:rPr>
          <w:rFonts w:ascii="Times New Roman" w:eastAsia="Times New Roman" w:hAnsi="Times New Roman" w:cs="Times New Roman"/>
          <w:b/>
          <w:bCs/>
          <w:sz w:val="28"/>
          <w:szCs w:val="28"/>
          <w:shd w:val="clear" w:color="auto" w:fill="FFFFFF"/>
        </w:rPr>
        <w:t>.</w:t>
      </w:r>
      <w:r w:rsidRPr="00362A3C">
        <w:rPr>
          <w:rFonts w:ascii="Times New Roman" w:eastAsia="Times New Roman" w:hAnsi="Times New Roman" w:cs="Times New Roman"/>
          <w:sz w:val="28"/>
          <w:szCs w:val="28"/>
          <w:shd w:val="clear" w:color="auto" w:fill="FFFFFF"/>
        </w:rPr>
        <w:t> </w:t>
      </w:r>
      <w:r w:rsidR="00CF5985">
        <w:rPr>
          <w:rFonts w:ascii="Times New Roman" w:eastAsia="Times New Roman" w:hAnsi="Times New Roman" w:cs="Times New Roman"/>
          <w:sz w:val="28"/>
          <w:szCs w:val="28"/>
          <w:shd w:val="clear" w:color="auto" w:fill="FFFFFF"/>
        </w:rPr>
        <w:t xml:space="preserve"> </w:t>
      </w:r>
      <w:r w:rsidRPr="00362A3C">
        <w:rPr>
          <w:rFonts w:ascii="Times New Roman" w:eastAsia="Times New Roman" w:hAnsi="Times New Roman" w:cs="Times New Roman"/>
          <w:b/>
          <w:bCs/>
          <w:sz w:val="28"/>
          <w:szCs w:val="28"/>
          <w:shd w:val="clear" w:color="auto" w:fill="FFFFFF"/>
        </w:rPr>
        <w:t>KIẾN NGHỊ</w:t>
      </w:r>
    </w:p>
    <w:p w:rsidR="002E3FB4" w:rsidRPr="002E3FB4" w:rsidRDefault="002E3FB4" w:rsidP="009F0340">
      <w:pPr>
        <w:pStyle w:val="NormalWeb"/>
        <w:spacing w:before="0" w:beforeAutospacing="0" w:after="0" w:afterAutospacing="0"/>
        <w:jc w:val="both"/>
        <w:rPr>
          <w:color w:val="0F1419"/>
          <w:sz w:val="28"/>
          <w:szCs w:val="28"/>
        </w:rPr>
      </w:pPr>
      <w:r w:rsidRPr="002E3FB4">
        <w:rPr>
          <w:rStyle w:val="Strong"/>
          <w:color w:val="0F1419"/>
          <w:sz w:val="28"/>
          <w:szCs w:val="28"/>
        </w:rPr>
        <w:t xml:space="preserve">  </w:t>
      </w:r>
      <w:r>
        <w:rPr>
          <w:rStyle w:val="Strong"/>
          <w:color w:val="0F1419"/>
          <w:sz w:val="28"/>
          <w:szCs w:val="28"/>
        </w:rPr>
        <w:tab/>
      </w:r>
      <w:r w:rsidRPr="002E3FB4">
        <w:rPr>
          <w:rStyle w:val="Strong"/>
          <w:color w:val="0F1419"/>
          <w:sz w:val="28"/>
          <w:szCs w:val="28"/>
        </w:rPr>
        <w:t>1.  Đối với UBND thành phố</w:t>
      </w:r>
    </w:p>
    <w:p w:rsidR="00D04F35" w:rsidRDefault="002E3FB4" w:rsidP="009F0340">
      <w:pPr>
        <w:pStyle w:val="NormalWeb"/>
        <w:spacing w:before="0" w:beforeAutospacing="0" w:after="0" w:afterAutospacing="0"/>
        <w:jc w:val="both"/>
        <w:rPr>
          <w:color w:val="0F1419"/>
          <w:sz w:val="28"/>
          <w:szCs w:val="28"/>
        </w:rPr>
      </w:pPr>
      <w:r>
        <w:rPr>
          <w:color w:val="0F1419"/>
          <w:sz w:val="28"/>
          <w:szCs w:val="28"/>
        </w:rPr>
        <w:t xml:space="preserve">          </w:t>
      </w:r>
      <w:r w:rsidR="00D04F35">
        <w:rPr>
          <w:color w:val="0F1419"/>
          <w:sz w:val="28"/>
          <w:szCs w:val="28"/>
        </w:rPr>
        <w:t>- Chỉ đạo các bộ phận liên quan khảo sát và cấp giấy chứng nhận quyền sử dụng đất cho 02 điểm trường của trường Mầm non Vĩnh Trung.</w:t>
      </w:r>
    </w:p>
    <w:p w:rsidR="002E3FB4" w:rsidRDefault="002E3FB4" w:rsidP="00D04F35">
      <w:pPr>
        <w:pStyle w:val="NormalWeb"/>
        <w:spacing w:before="0" w:beforeAutospacing="0" w:after="0" w:afterAutospacing="0"/>
        <w:ind w:firstLine="720"/>
        <w:jc w:val="both"/>
        <w:rPr>
          <w:color w:val="0F1419"/>
          <w:sz w:val="28"/>
          <w:szCs w:val="28"/>
        </w:rPr>
      </w:pPr>
      <w:r>
        <w:rPr>
          <w:color w:val="0F1419"/>
          <w:sz w:val="28"/>
          <w:szCs w:val="28"/>
        </w:rPr>
        <w:t xml:space="preserve">- </w:t>
      </w:r>
      <w:r w:rsidRPr="002E3FB4">
        <w:rPr>
          <w:color w:val="0F1419"/>
          <w:sz w:val="28"/>
          <w:szCs w:val="28"/>
        </w:rPr>
        <w:t>Hỗ trợ về cơ chế chính sách tài chính để nhà trường thực hiện các mục tiêu chiến lược đề ra.</w:t>
      </w:r>
    </w:p>
    <w:p w:rsidR="002E3FB4" w:rsidRDefault="002E3FB4" w:rsidP="009F0340">
      <w:pPr>
        <w:pStyle w:val="NormalWeb"/>
        <w:spacing w:before="0" w:beforeAutospacing="0" w:after="0" w:afterAutospacing="0"/>
        <w:jc w:val="both"/>
        <w:rPr>
          <w:color w:val="0F1419"/>
          <w:sz w:val="28"/>
          <w:szCs w:val="28"/>
        </w:rPr>
      </w:pPr>
      <w:r>
        <w:rPr>
          <w:color w:val="0F1419"/>
          <w:sz w:val="28"/>
          <w:szCs w:val="28"/>
        </w:rPr>
        <w:tab/>
        <w:t>- Đầu tư xây dựng bổ sung phòng học và sửa chữa, cải tạo khối công trình theo lộ trình giai đoạn.</w:t>
      </w:r>
    </w:p>
    <w:p w:rsidR="00D04F35" w:rsidRDefault="002E3FB4" w:rsidP="009F0340">
      <w:pPr>
        <w:pStyle w:val="NormalWeb"/>
        <w:spacing w:before="0" w:beforeAutospacing="0" w:after="0" w:afterAutospacing="0"/>
        <w:jc w:val="both"/>
        <w:rPr>
          <w:color w:val="0F1419"/>
          <w:sz w:val="28"/>
          <w:szCs w:val="28"/>
        </w:rPr>
      </w:pPr>
      <w:r>
        <w:rPr>
          <w:color w:val="0F1419"/>
          <w:sz w:val="28"/>
          <w:szCs w:val="28"/>
        </w:rPr>
        <w:tab/>
        <w:t>- Có chính sách hỗ trợ, động viên trẻ em trong độ tuổi mầm non ra lớp.</w:t>
      </w:r>
    </w:p>
    <w:p w:rsidR="00D04F35" w:rsidRPr="002E3FB4" w:rsidRDefault="00D04F35" w:rsidP="009F0340">
      <w:pPr>
        <w:pStyle w:val="NormalWeb"/>
        <w:spacing w:before="0" w:beforeAutospacing="0" w:after="0" w:afterAutospacing="0"/>
        <w:jc w:val="both"/>
        <w:rPr>
          <w:color w:val="0F1419"/>
          <w:sz w:val="28"/>
          <w:szCs w:val="28"/>
        </w:rPr>
      </w:pPr>
      <w:r>
        <w:rPr>
          <w:color w:val="0F1419"/>
          <w:sz w:val="28"/>
          <w:szCs w:val="28"/>
        </w:rPr>
        <w:tab/>
        <w:t>- Quan tâm đến chế độ chính sách đối với giáo viên mầm non đang công tác trên địa bàn xã đảo.</w:t>
      </w:r>
    </w:p>
    <w:p w:rsidR="002E3FB4" w:rsidRPr="002E3FB4" w:rsidRDefault="002E3FB4" w:rsidP="009F0340">
      <w:pPr>
        <w:pStyle w:val="NormalWeb"/>
        <w:spacing w:before="0" w:beforeAutospacing="0" w:after="0" w:afterAutospacing="0"/>
        <w:jc w:val="both"/>
        <w:rPr>
          <w:color w:val="0F1419"/>
          <w:sz w:val="28"/>
          <w:szCs w:val="28"/>
        </w:rPr>
      </w:pPr>
      <w:r>
        <w:rPr>
          <w:rStyle w:val="Strong"/>
          <w:color w:val="0F1419"/>
          <w:sz w:val="28"/>
          <w:szCs w:val="28"/>
        </w:rPr>
        <w:t>          2. Đối với p</w:t>
      </w:r>
      <w:r w:rsidRPr="002E3FB4">
        <w:rPr>
          <w:rStyle w:val="Strong"/>
          <w:color w:val="0F1419"/>
          <w:sz w:val="28"/>
          <w:szCs w:val="28"/>
        </w:rPr>
        <w:t>hòng Giáo dục và Đào tạo</w:t>
      </w:r>
    </w:p>
    <w:p w:rsidR="009F0340" w:rsidRPr="00D03A21" w:rsidRDefault="002E3FB4" w:rsidP="009F0340">
      <w:pPr>
        <w:pStyle w:val="NormalWeb"/>
        <w:spacing w:before="0" w:beforeAutospacing="0" w:after="0" w:afterAutospacing="0"/>
        <w:jc w:val="both"/>
        <w:rPr>
          <w:color w:val="0F1419"/>
          <w:spacing w:val="-4"/>
          <w:sz w:val="28"/>
          <w:szCs w:val="28"/>
        </w:rPr>
      </w:pPr>
      <w:r w:rsidRPr="002E3FB4">
        <w:rPr>
          <w:color w:val="0F1419"/>
          <w:sz w:val="28"/>
          <w:szCs w:val="28"/>
        </w:rPr>
        <w:t xml:space="preserve">          </w:t>
      </w:r>
      <w:r w:rsidR="009F0340">
        <w:rPr>
          <w:color w:val="0F1419"/>
          <w:sz w:val="28"/>
          <w:szCs w:val="28"/>
        </w:rPr>
        <w:t xml:space="preserve">- </w:t>
      </w:r>
      <w:r w:rsidR="009F0340" w:rsidRPr="00D03A21">
        <w:rPr>
          <w:color w:val="0F1419"/>
          <w:spacing w:val="-4"/>
          <w:sz w:val="28"/>
          <w:szCs w:val="28"/>
        </w:rPr>
        <w:t>Tham mưu, đề xuất với các cơ quan ban ngành có liên quan, cấp giấy chứng nhận quyền sử dụng đất cho 02 điểm trường của trường Mầm non Vĩnh Trung</w:t>
      </w:r>
      <w:r w:rsidR="00D03A21">
        <w:rPr>
          <w:color w:val="0F1419"/>
          <w:spacing w:val="-4"/>
          <w:sz w:val="28"/>
          <w:szCs w:val="28"/>
        </w:rPr>
        <w:t>.</w:t>
      </w:r>
    </w:p>
    <w:p w:rsidR="002E3FB4" w:rsidRDefault="002E3FB4" w:rsidP="009F0340">
      <w:pPr>
        <w:pStyle w:val="NormalWeb"/>
        <w:spacing w:before="0" w:beforeAutospacing="0" w:after="0" w:afterAutospacing="0"/>
        <w:ind w:firstLine="720"/>
        <w:jc w:val="both"/>
        <w:rPr>
          <w:color w:val="0F1419"/>
          <w:sz w:val="28"/>
          <w:szCs w:val="28"/>
        </w:rPr>
      </w:pPr>
      <w:r w:rsidRPr="002E3FB4">
        <w:rPr>
          <w:color w:val="0F1419"/>
          <w:sz w:val="28"/>
          <w:szCs w:val="28"/>
        </w:rPr>
        <w:lastRenderedPageBreak/>
        <w:t xml:space="preserve">- </w:t>
      </w:r>
      <w:r>
        <w:rPr>
          <w:color w:val="0F1419"/>
          <w:sz w:val="28"/>
          <w:szCs w:val="28"/>
        </w:rPr>
        <w:t>S</w:t>
      </w:r>
      <w:r w:rsidRPr="002E3FB4">
        <w:rPr>
          <w:color w:val="0F1419"/>
          <w:sz w:val="28"/>
          <w:szCs w:val="28"/>
        </w:rPr>
        <w:t>ửa chữa</w:t>
      </w:r>
      <w:r w:rsidR="00BF5796">
        <w:rPr>
          <w:color w:val="0F1419"/>
          <w:sz w:val="28"/>
          <w:szCs w:val="28"/>
        </w:rPr>
        <w:t>, trang bị</w:t>
      </w:r>
      <w:r w:rsidRPr="002E3FB4">
        <w:rPr>
          <w:color w:val="0F1419"/>
          <w:sz w:val="28"/>
          <w:szCs w:val="28"/>
        </w:rPr>
        <w:t xml:space="preserve"> bổ sung cơ sở vật chất</w:t>
      </w:r>
      <w:r w:rsidR="00BF5796">
        <w:rPr>
          <w:color w:val="0F1419"/>
          <w:sz w:val="28"/>
          <w:szCs w:val="28"/>
        </w:rPr>
        <w:t>,</w:t>
      </w:r>
      <w:r w:rsidRPr="002E3FB4">
        <w:rPr>
          <w:color w:val="0F1419"/>
          <w:sz w:val="28"/>
          <w:szCs w:val="28"/>
        </w:rPr>
        <w:t xml:space="preserve"> trang thiết bị đồ dùng đồ chơi </w:t>
      </w:r>
      <w:r w:rsidR="00BF5796">
        <w:rPr>
          <w:color w:val="0F1419"/>
          <w:sz w:val="28"/>
          <w:szCs w:val="28"/>
        </w:rPr>
        <w:t>còn thiếu cho các nhóm lớp.</w:t>
      </w:r>
    </w:p>
    <w:p w:rsidR="00BF5796" w:rsidRPr="002E3FB4" w:rsidRDefault="00BF5796" w:rsidP="009F0340">
      <w:pPr>
        <w:pStyle w:val="NormalWeb"/>
        <w:spacing w:before="0" w:beforeAutospacing="0" w:after="0" w:afterAutospacing="0"/>
        <w:jc w:val="both"/>
        <w:rPr>
          <w:color w:val="0F1419"/>
          <w:sz w:val="28"/>
          <w:szCs w:val="28"/>
        </w:rPr>
      </w:pPr>
      <w:r>
        <w:rPr>
          <w:color w:val="0F1419"/>
          <w:sz w:val="28"/>
          <w:szCs w:val="28"/>
        </w:rPr>
        <w:tab/>
        <w:t>- Tham mưu với lãnh đạo cấp trên hợp đồng bổ sung số lượng giáo viên còn thiếu, nhằm đảm bảo định biên theo quy định.</w:t>
      </w:r>
    </w:p>
    <w:p w:rsidR="002E3FB4" w:rsidRPr="002E3FB4" w:rsidRDefault="002E3FB4" w:rsidP="009F0340">
      <w:pPr>
        <w:pStyle w:val="NormalWeb"/>
        <w:spacing w:before="0" w:beforeAutospacing="0" w:after="0" w:afterAutospacing="0"/>
        <w:jc w:val="both"/>
        <w:rPr>
          <w:color w:val="0F1419"/>
          <w:sz w:val="28"/>
          <w:szCs w:val="28"/>
        </w:rPr>
      </w:pPr>
      <w:r w:rsidRPr="002E3FB4">
        <w:rPr>
          <w:color w:val="0F1419"/>
          <w:sz w:val="28"/>
          <w:szCs w:val="28"/>
        </w:rPr>
        <w:t xml:space="preserve">          - Tổ chức các lớp tập huấn các chuyên đề về chương trình giáo dục mầm non, nội dung chương trình giáo dục </w:t>
      </w:r>
      <w:r w:rsidR="00BF5796">
        <w:rPr>
          <w:color w:val="0F1419"/>
          <w:sz w:val="28"/>
          <w:szCs w:val="28"/>
        </w:rPr>
        <w:t>lấy trẻ làm trung tâm cho đội ngũ.</w:t>
      </w:r>
    </w:p>
    <w:p w:rsidR="002E3FB4" w:rsidRPr="002E3FB4" w:rsidRDefault="00BF5796" w:rsidP="009F0340">
      <w:pPr>
        <w:pStyle w:val="NormalWeb"/>
        <w:spacing w:before="0" w:beforeAutospacing="0" w:after="0" w:afterAutospacing="0"/>
        <w:jc w:val="both"/>
        <w:rPr>
          <w:color w:val="0F1419"/>
          <w:sz w:val="28"/>
          <w:szCs w:val="28"/>
        </w:rPr>
      </w:pPr>
      <w:r>
        <w:rPr>
          <w:rStyle w:val="Strong"/>
          <w:color w:val="0F1419"/>
          <w:sz w:val="28"/>
          <w:szCs w:val="28"/>
        </w:rPr>
        <w:t xml:space="preserve">          </w:t>
      </w:r>
      <w:r w:rsidR="002E3FB4" w:rsidRPr="002E3FB4">
        <w:rPr>
          <w:rStyle w:val="Strong"/>
          <w:color w:val="0F1419"/>
          <w:sz w:val="28"/>
          <w:szCs w:val="28"/>
        </w:rPr>
        <w:t>3. Đối với cấp ủy đảng, chính quyền địa phương.</w:t>
      </w:r>
    </w:p>
    <w:p w:rsidR="002E3FB4" w:rsidRPr="002E3FB4" w:rsidRDefault="00BF5796" w:rsidP="009F0340">
      <w:pPr>
        <w:pStyle w:val="NormalWeb"/>
        <w:spacing w:before="0" w:beforeAutospacing="0" w:after="0" w:afterAutospacing="0"/>
        <w:jc w:val="both"/>
        <w:rPr>
          <w:color w:val="0F1419"/>
          <w:sz w:val="28"/>
          <w:szCs w:val="28"/>
        </w:rPr>
      </w:pPr>
      <w:r>
        <w:rPr>
          <w:color w:val="0F1419"/>
          <w:sz w:val="28"/>
          <w:szCs w:val="28"/>
        </w:rPr>
        <w:t>          - T</w:t>
      </w:r>
      <w:r w:rsidR="002E3FB4" w:rsidRPr="002E3FB4">
        <w:rPr>
          <w:color w:val="0F1419"/>
          <w:sz w:val="28"/>
          <w:szCs w:val="28"/>
        </w:rPr>
        <w:t>iếp tục quan tâm công tác ph</w:t>
      </w:r>
      <w:r w:rsidR="009F0340">
        <w:rPr>
          <w:color w:val="0F1419"/>
          <w:sz w:val="28"/>
          <w:szCs w:val="28"/>
        </w:rPr>
        <w:t>át triển Đảng tại C</w:t>
      </w:r>
      <w:r w:rsidR="002E3FB4" w:rsidRPr="002E3FB4">
        <w:rPr>
          <w:color w:val="0F1419"/>
          <w:sz w:val="28"/>
          <w:szCs w:val="28"/>
        </w:rPr>
        <w:t>hi bộ nhà trường.</w:t>
      </w:r>
    </w:p>
    <w:p w:rsidR="007E1CE6" w:rsidRDefault="002E3FB4" w:rsidP="009F0340">
      <w:pPr>
        <w:pStyle w:val="NormalWeb"/>
        <w:spacing w:before="0" w:beforeAutospacing="0" w:after="0" w:afterAutospacing="0"/>
        <w:jc w:val="both"/>
        <w:rPr>
          <w:color w:val="0F1419"/>
          <w:sz w:val="28"/>
          <w:szCs w:val="28"/>
        </w:rPr>
      </w:pPr>
      <w:r w:rsidRPr="002E3FB4">
        <w:rPr>
          <w:color w:val="0F1419"/>
          <w:sz w:val="28"/>
          <w:szCs w:val="28"/>
        </w:rPr>
        <w:t xml:space="preserve">          </w:t>
      </w:r>
      <w:r w:rsidR="00BF5796">
        <w:rPr>
          <w:color w:val="0F1419"/>
          <w:sz w:val="28"/>
          <w:szCs w:val="28"/>
        </w:rPr>
        <w:t>- Hỗ trợ, phối hợp cùng nhà trường thực hiện các nhiệm vụ chă</w:t>
      </w:r>
      <w:r w:rsidR="007E1CE6">
        <w:rPr>
          <w:color w:val="0F1419"/>
          <w:sz w:val="28"/>
          <w:szCs w:val="28"/>
        </w:rPr>
        <w:t xml:space="preserve">m sóc, nuôi dưỡng, giáo dục trẻ. </w:t>
      </w:r>
    </w:p>
    <w:p w:rsidR="00BF5796" w:rsidRDefault="00BF5796" w:rsidP="009F0340">
      <w:pPr>
        <w:pStyle w:val="NormalWeb"/>
        <w:spacing w:before="0" w:beforeAutospacing="0" w:after="0" w:afterAutospacing="0"/>
        <w:jc w:val="both"/>
        <w:rPr>
          <w:color w:val="0F1419"/>
          <w:sz w:val="28"/>
          <w:szCs w:val="28"/>
        </w:rPr>
      </w:pPr>
      <w:r>
        <w:rPr>
          <w:color w:val="0F1419"/>
          <w:sz w:val="28"/>
          <w:szCs w:val="28"/>
        </w:rPr>
        <w:tab/>
        <w:t>- Giới thiệu các mạnh thường quân để nhà trường huy động thực hiện xã hội hóa giáo dục.</w:t>
      </w:r>
    </w:p>
    <w:p w:rsidR="00D03A21" w:rsidRDefault="00D03A21" w:rsidP="009F0340">
      <w:pPr>
        <w:pStyle w:val="NormalWeb"/>
        <w:spacing w:before="0" w:beforeAutospacing="0" w:after="0" w:afterAutospacing="0"/>
        <w:jc w:val="both"/>
        <w:rPr>
          <w:color w:val="0F1419"/>
          <w:sz w:val="28"/>
          <w:szCs w:val="28"/>
        </w:rPr>
      </w:pPr>
      <w:r>
        <w:rPr>
          <w:color w:val="0F1419"/>
          <w:sz w:val="28"/>
          <w:szCs w:val="28"/>
        </w:rPr>
        <w:tab/>
        <w:t xml:space="preserve">- Tăng cường chỉ đạo </w:t>
      </w:r>
      <w:r w:rsidR="007E1CE6">
        <w:rPr>
          <w:color w:val="0F1419"/>
          <w:sz w:val="28"/>
          <w:szCs w:val="28"/>
        </w:rPr>
        <w:t>BCĐ</w:t>
      </w:r>
      <w:r>
        <w:rPr>
          <w:color w:val="0F1419"/>
          <w:sz w:val="28"/>
          <w:szCs w:val="28"/>
        </w:rPr>
        <w:t xml:space="preserve"> phổ cập giáo dục xóa mù chữ thực hiện hiệu quả các nhiệm vụ phổ cập giáo dục trên địa bàn; đặc biệt chỉ đạo </w:t>
      </w:r>
      <w:r w:rsidR="007E1CE6">
        <w:rPr>
          <w:color w:val="0F1419"/>
          <w:sz w:val="28"/>
          <w:szCs w:val="28"/>
        </w:rPr>
        <w:t>các tổ chức đoàn thể xã</w:t>
      </w:r>
      <w:r>
        <w:rPr>
          <w:color w:val="0F1419"/>
          <w:sz w:val="28"/>
          <w:szCs w:val="28"/>
        </w:rPr>
        <w:t xml:space="preserve"> </w:t>
      </w:r>
      <w:r w:rsidR="007E1CE6">
        <w:rPr>
          <w:color w:val="0F1419"/>
          <w:sz w:val="28"/>
          <w:szCs w:val="28"/>
        </w:rPr>
        <w:t>phối hợp cùng nhà trường tuyên truyền vận động học sinh ra lớp.</w:t>
      </w:r>
    </w:p>
    <w:p w:rsidR="00A856DE" w:rsidRDefault="00BF5796" w:rsidP="009F0340">
      <w:pPr>
        <w:pStyle w:val="NormalWeb"/>
        <w:spacing w:before="0" w:beforeAutospacing="0" w:after="0" w:afterAutospacing="0"/>
        <w:jc w:val="both"/>
        <w:rPr>
          <w:color w:val="0F1419"/>
          <w:sz w:val="28"/>
          <w:szCs w:val="28"/>
        </w:rPr>
      </w:pPr>
      <w:r>
        <w:rPr>
          <w:color w:val="0F1419"/>
          <w:sz w:val="28"/>
          <w:szCs w:val="28"/>
        </w:rPr>
        <w:tab/>
        <w:t xml:space="preserve">- </w:t>
      </w:r>
      <w:r w:rsidRPr="00362A3C">
        <w:rPr>
          <w:sz w:val="28"/>
          <w:szCs w:val="28"/>
          <w:shd w:val="clear" w:color="auto" w:fill="FFFFFF"/>
        </w:rPr>
        <w:t>Phê duyệt kế hoạch chiến lược và tạo điều kiện để nhà trường thực hiện tốt các nội dung theo đúng kế hoạch hoạt động nhà trường, phù hợp với chiến lược phát triển.</w:t>
      </w:r>
      <w:r>
        <w:rPr>
          <w:color w:val="0F1419"/>
          <w:sz w:val="28"/>
          <w:szCs w:val="28"/>
        </w:rPr>
        <w:t xml:space="preserve"> </w:t>
      </w:r>
    </w:p>
    <w:p w:rsidR="008F1ACF" w:rsidRDefault="00BF5796" w:rsidP="009F0340">
      <w:pPr>
        <w:pStyle w:val="NormalWeb"/>
        <w:spacing w:before="0" w:beforeAutospacing="0" w:after="0" w:afterAutospacing="0"/>
        <w:jc w:val="both"/>
        <w:rPr>
          <w:color w:val="0F1419"/>
          <w:sz w:val="28"/>
          <w:szCs w:val="28"/>
        </w:rPr>
      </w:pPr>
      <w:r>
        <w:rPr>
          <w:color w:val="0F1419"/>
          <w:sz w:val="28"/>
          <w:szCs w:val="28"/>
        </w:rPr>
        <w:tab/>
        <w:t>Trên đây là chiến lược phát triển trường mầm non giai đoạn 2021 – 2025 của trường Mầm non Vĩnh Trung.</w:t>
      </w:r>
      <w:r w:rsidR="003D7BFA">
        <w:rPr>
          <w:color w:val="0F1419"/>
          <w:sz w:val="28"/>
          <w:szCs w:val="28"/>
        </w:rPr>
        <w:t xml:space="preserve"> Kế hoạch này nhằm định hướng cho quá trình xây dựng và phát triển nhà trường trong thời gian 05 năm; giúp nhà trường có sự điều chỉnh hợp lý trong kế hoạch thực hiện nhiệm vụ hàng năm. Kế hoạch chiến lược cũng thể hiện sự quyết tâm của toàn thể cán bộ, giáo viên, nhân viên</w:t>
      </w:r>
      <w:r w:rsidR="002D17C8">
        <w:rPr>
          <w:color w:val="0F1419"/>
          <w:sz w:val="28"/>
          <w:szCs w:val="28"/>
        </w:rPr>
        <w:t>, phụ huyn</w:t>
      </w:r>
      <w:r w:rsidR="00083923">
        <w:rPr>
          <w:color w:val="0F1419"/>
          <w:sz w:val="28"/>
          <w:szCs w:val="28"/>
        </w:rPr>
        <w:t>h, học sinh trong việc xây dựng</w:t>
      </w:r>
      <w:r w:rsidR="002D17C8">
        <w:rPr>
          <w:color w:val="0F1419"/>
          <w:sz w:val="28"/>
          <w:szCs w:val="28"/>
        </w:rPr>
        <w:t xml:space="preserve"> nhà trường luôn xứng đáng niềm tin cậy của nhân dân. Đáp ứng nhu cầu ngày càng cao về yêu cầu đào tạo con người toàn diện trong thời kỳ công nghiệp hóa, hiện đại hóa đất nước và hội nhập./.</w:t>
      </w:r>
    </w:p>
    <w:p w:rsidR="00145F7D" w:rsidRDefault="00145F7D" w:rsidP="00BF5796">
      <w:pPr>
        <w:pStyle w:val="NormalWeb"/>
        <w:spacing w:before="0" w:beforeAutospacing="0" w:after="0" w:afterAutospacing="0"/>
        <w:jc w:val="both"/>
        <w:rPr>
          <w:b/>
          <w:bCs/>
          <w:sz w:val="28"/>
          <w:szCs w:val="28"/>
          <w:shd w:val="clear" w:color="auto" w:fill="FFFFFF"/>
        </w:rPr>
      </w:pPr>
    </w:p>
    <w:tbl>
      <w:tblPr>
        <w:tblW w:w="9498" w:type="dxa"/>
        <w:tblLook w:val="01E0" w:firstRow="1" w:lastRow="1" w:firstColumn="1" w:lastColumn="1" w:noHBand="0" w:noVBand="0"/>
      </w:tblPr>
      <w:tblGrid>
        <w:gridCol w:w="4248"/>
        <w:gridCol w:w="5250"/>
      </w:tblGrid>
      <w:tr w:rsidR="00934623" w:rsidRPr="00B970F3" w:rsidTr="007036EE">
        <w:trPr>
          <w:trHeight w:val="1408"/>
        </w:trPr>
        <w:tc>
          <w:tcPr>
            <w:tcW w:w="4248" w:type="dxa"/>
          </w:tcPr>
          <w:p w:rsidR="00934623" w:rsidRPr="00934623" w:rsidRDefault="00934623" w:rsidP="00934623">
            <w:pPr>
              <w:spacing w:after="0" w:line="240" w:lineRule="auto"/>
              <w:rPr>
                <w:rFonts w:ascii="Times New Roman" w:eastAsia="MS Mincho" w:hAnsi="Times New Roman"/>
                <w:b/>
                <w:i/>
                <w:sz w:val="24"/>
                <w:szCs w:val="24"/>
                <w:lang w:val="pt-BR"/>
              </w:rPr>
            </w:pPr>
            <w:r w:rsidRPr="00934623">
              <w:rPr>
                <w:rFonts w:ascii="Times New Roman" w:eastAsia="MS Mincho" w:hAnsi="Times New Roman"/>
                <w:b/>
                <w:i/>
                <w:sz w:val="24"/>
                <w:szCs w:val="24"/>
                <w:lang w:val="pt-BR"/>
              </w:rPr>
              <w:t>Nơi nhận:</w:t>
            </w:r>
          </w:p>
          <w:p w:rsidR="00934623" w:rsidRPr="00934623" w:rsidRDefault="00934623" w:rsidP="00934623">
            <w:pPr>
              <w:spacing w:after="0" w:line="240" w:lineRule="auto"/>
              <w:rPr>
                <w:rFonts w:ascii="Times New Roman" w:eastAsia="MS Mincho" w:hAnsi="Times New Roman"/>
                <w:sz w:val="24"/>
                <w:szCs w:val="24"/>
                <w:lang w:val="pt-BR"/>
              </w:rPr>
            </w:pPr>
            <w:r w:rsidRPr="00934623">
              <w:rPr>
                <w:rFonts w:ascii="Times New Roman" w:eastAsia="MS Mincho" w:hAnsi="Times New Roman"/>
                <w:sz w:val="24"/>
                <w:szCs w:val="24"/>
                <w:lang w:val="pt-BR"/>
              </w:rPr>
              <w:t>- UBND xã (b/c);</w:t>
            </w:r>
          </w:p>
          <w:p w:rsidR="00934623" w:rsidRPr="00934623" w:rsidRDefault="00934623" w:rsidP="00934623">
            <w:pPr>
              <w:spacing w:after="0" w:line="240" w:lineRule="auto"/>
              <w:rPr>
                <w:rFonts w:ascii="Times New Roman" w:eastAsia="MS Mincho" w:hAnsi="Times New Roman"/>
                <w:sz w:val="24"/>
                <w:szCs w:val="24"/>
                <w:lang w:val="pt-BR"/>
              </w:rPr>
            </w:pPr>
            <w:r w:rsidRPr="00934623">
              <w:rPr>
                <w:rFonts w:ascii="Times New Roman" w:eastAsia="MS Mincho" w:hAnsi="Times New Roman"/>
                <w:sz w:val="24"/>
                <w:szCs w:val="24"/>
                <w:lang w:val="pt-BR"/>
              </w:rPr>
              <w:t>- Phòng GD&amp;ĐT (b/c);</w:t>
            </w:r>
          </w:p>
          <w:p w:rsidR="00934623" w:rsidRPr="00934623" w:rsidRDefault="00934623" w:rsidP="00934623">
            <w:pPr>
              <w:spacing w:after="0" w:line="240" w:lineRule="auto"/>
              <w:rPr>
                <w:rFonts w:ascii="Times New Roman" w:eastAsia="MS Mincho" w:hAnsi="Times New Roman"/>
                <w:sz w:val="24"/>
                <w:szCs w:val="24"/>
                <w:lang w:val="pt-BR"/>
              </w:rPr>
            </w:pPr>
            <w:r w:rsidRPr="00934623">
              <w:rPr>
                <w:rFonts w:ascii="Times New Roman" w:eastAsia="MS Mincho" w:hAnsi="Times New Roman"/>
                <w:sz w:val="24"/>
                <w:szCs w:val="24"/>
                <w:lang w:val="pt-BR"/>
              </w:rPr>
              <w:t>- CB,GV,NV,PH,HS (t/h);</w:t>
            </w:r>
          </w:p>
          <w:p w:rsidR="00934623" w:rsidRDefault="00934623" w:rsidP="00934623">
            <w:pPr>
              <w:spacing w:after="0" w:line="240" w:lineRule="auto"/>
              <w:rPr>
                <w:rFonts w:ascii="Times New Roman" w:eastAsia="MS Mincho" w:hAnsi="Times New Roman"/>
                <w:sz w:val="24"/>
                <w:szCs w:val="24"/>
                <w:lang w:val="pt-BR"/>
              </w:rPr>
            </w:pPr>
            <w:r w:rsidRPr="00934623">
              <w:rPr>
                <w:rFonts w:ascii="Times New Roman" w:eastAsia="MS Mincho" w:hAnsi="Times New Roman"/>
                <w:sz w:val="24"/>
                <w:szCs w:val="24"/>
                <w:lang w:val="pt-BR"/>
              </w:rPr>
              <w:t>- Lưu: VT.</w:t>
            </w:r>
          </w:p>
          <w:p w:rsidR="00934623" w:rsidRDefault="00934623" w:rsidP="00934623">
            <w:pPr>
              <w:spacing w:after="0" w:line="240" w:lineRule="auto"/>
              <w:rPr>
                <w:rFonts w:ascii="Times New Roman" w:eastAsia="MS Mincho" w:hAnsi="Times New Roman"/>
                <w:sz w:val="24"/>
                <w:szCs w:val="24"/>
                <w:lang w:val="pt-BR"/>
              </w:rPr>
            </w:pPr>
          </w:p>
          <w:p w:rsidR="00934623" w:rsidRDefault="00934623" w:rsidP="00934623">
            <w:pPr>
              <w:spacing w:after="0" w:line="240" w:lineRule="auto"/>
              <w:rPr>
                <w:rFonts w:ascii="Times New Roman" w:eastAsia="MS Mincho" w:hAnsi="Times New Roman"/>
                <w:sz w:val="24"/>
                <w:szCs w:val="24"/>
                <w:lang w:val="pt-BR"/>
              </w:rPr>
            </w:pPr>
          </w:p>
          <w:p w:rsidR="00934623" w:rsidRPr="00934623" w:rsidRDefault="00934623" w:rsidP="00934623">
            <w:pPr>
              <w:spacing w:after="0" w:line="240" w:lineRule="auto"/>
              <w:rPr>
                <w:rFonts w:ascii="Times New Roman" w:eastAsia="MS Mincho" w:hAnsi="Times New Roman"/>
                <w:sz w:val="28"/>
                <w:szCs w:val="28"/>
                <w:lang w:val="pt-BR"/>
              </w:rPr>
            </w:pPr>
          </w:p>
        </w:tc>
        <w:tc>
          <w:tcPr>
            <w:tcW w:w="5250" w:type="dxa"/>
          </w:tcPr>
          <w:p w:rsidR="00934623" w:rsidRPr="00B970F3" w:rsidRDefault="00934623" w:rsidP="007036EE">
            <w:pPr>
              <w:tabs>
                <w:tab w:val="num" w:pos="0"/>
              </w:tabs>
              <w:spacing w:before="120" w:after="120" w:line="320" w:lineRule="exact"/>
              <w:jc w:val="center"/>
              <w:rPr>
                <w:rFonts w:ascii="Times New Roman" w:eastAsia="MS Mincho" w:hAnsi="Times New Roman"/>
                <w:b/>
                <w:sz w:val="28"/>
                <w:szCs w:val="28"/>
                <w:lang w:val="pt-BR"/>
              </w:rPr>
            </w:pPr>
            <w:r>
              <w:rPr>
                <w:rFonts w:ascii="Times New Roman" w:eastAsia="MS Mincho" w:hAnsi="Times New Roman"/>
                <w:b/>
                <w:sz w:val="28"/>
                <w:szCs w:val="28"/>
                <w:lang w:val="pt-BR"/>
              </w:rPr>
              <w:t>HIỆU TRƯỞNG</w:t>
            </w:r>
          </w:p>
          <w:p w:rsidR="00934623" w:rsidRPr="00B970F3" w:rsidRDefault="00934623" w:rsidP="007036EE">
            <w:pPr>
              <w:spacing w:before="120" w:after="120" w:line="320" w:lineRule="exact"/>
              <w:jc w:val="center"/>
              <w:rPr>
                <w:rFonts w:ascii="Times New Roman" w:eastAsia="MS Mincho" w:hAnsi="Times New Roman"/>
                <w:i/>
                <w:iCs/>
                <w:sz w:val="28"/>
                <w:szCs w:val="28"/>
                <w:lang w:val="pt-BR"/>
              </w:rPr>
            </w:pPr>
          </w:p>
          <w:p w:rsidR="00934623" w:rsidRPr="00B970F3" w:rsidRDefault="00572384" w:rsidP="007036EE">
            <w:pPr>
              <w:spacing w:before="120" w:after="120" w:line="320" w:lineRule="exact"/>
              <w:jc w:val="center"/>
              <w:rPr>
                <w:rFonts w:ascii="Times New Roman" w:eastAsia="MS Mincho" w:hAnsi="Times New Roman"/>
                <w:i/>
                <w:iCs/>
                <w:sz w:val="28"/>
                <w:szCs w:val="28"/>
                <w:lang w:val="pt-BR"/>
              </w:rPr>
            </w:pPr>
            <w:r>
              <w:rPr>
                <w:rFonts w:ascii="Times New Roman" w:eastAsia="MS Mincho" w:hAnsi="Times New Roman"/>
                <w:i/>
                <w:iCs/>
                <w:sz w:val="28"/>
                <w:szCs w:val="28"/>
                <w:lang w:val="pt-BR"/>
              </w:rPr>
              <w:t>(</w:t>
            </w:r>
            <w:bookmarkStart w:id="0" w:name="_GoBack"/>
            <w:bookmarkEnd w:id="0"/>
            <w:r>
              <w:rPr>
                <w:rFonts w:ascii="Times New Roman" w:eastAsia="MS Mincho" w:hAnsi="Times New Roman"/>
                <w:i/>
                <w:iCs/>
                <w:sz w:val="28"/>
                <w:szCs w:val="28"/>
                <w:lang w:val="pt-BR"/>
              </w:rPr>
              <w:t>Đã ký)</w:t>
            </w:r>
          </w:p>
          <w:p w:rsidR="00934623" w:rsidRDefault="00934623" w:rsidP="007036EE">
            <w:pPr>
              <w:spacing w:before="120" w:after="120" w:line="320" w:lineRule="exact"/>
              <w:rPr>
                <w:rFonts w:ascii="Times New Roman" w:eastAsia="MS Mincho" w:hAnsi="Times New Roman"/>
                <w:i/>
                <w:iCs/>
                <w:sz w:val="28"/>
                <w:szCs w:val="28"/>
                <w:lang w:val="pt-BR"/>
              </w:rPr>
            </w:pPr>
          </w:p>
          <w:p w:rsidR="00934623" w:rsidRPr="007E1CE6" w:rsidRDefault="00934623" w:rsidP="007E1CE6">
            <w:pPr>
              <w:spacing w:before="120" w:after="120" w:line="320" w:lineRule="exact"/>
              <w:jc w:val="center"/>
              <w:rPr>
                <w:rFonts w:ascii="Times New Roman" w:eastAsia="MS Mincho" w:hAnsi="Times New Roman"/>
                <w:b/>
                <w:iCs/>
                <w:sz w:val="28"/>
                <w:szCs w:val="28"/>
                <w:lang w:val="pt-BR"/>
              </w:rPr>
            </w:pPr>
            <w:r w:rsidRPr="00934623">
              <w:rPr>
                <w:rFonts w:ascii="Times New Roman" w:eastAsia="MS Mincho" w:hAnsi="Times New Roman"/>
                <w:b/>
                <w:iCs/>
                <w:sz w:val="28"/>
                <w:szCs w:val="28"/>
                <w:lang w:val="pt-BR"/>
              </w:rPr>
              <w:t>Nguyễn Thị Phương Hạnh</w:t>
            </w:r>
          </w:p>
        </w:tc>
      </w:tr>
    </w:tbl>
    <w:p w:rsidR="00BF4245" w:rsidRDefault="00BF4245" w:rsidP="008F1ACF">
      <w:pPr>
        <w:pStyle w:val="NormalWeb"/>
        <w:spacing w:before="0" w:beforeAutospacing="0" w:after="0" w:afterAutospacing="0"/>
        <w:jc w:val="center"/>
        <w:rPr>
          <w:b/>
          <w:color w:val="0F1419"/>
          <w:sz w:val="28"/>
          <w:szCs w:val="28"/>
        </w:rPr>
      </w:pPr>
    </w:p>
    <w:p w:rsidR="00BF4245" w:rsidRDefault="00BF4245" w:rsidP="008F1ACF">
      <w:pPr>
        <w:pStyle w:val="NormalWeb"/>
        <w:spacing w:before="0" w:beforeAutospacing="0" w:after="0" w:afterAutospacing="0"/>
        <w:jc w:val="center"/>
        <w:rPr>
          <w:b/>
          <w:color w:val="0F1419"/>
          <w:sz w:val="28"/>
          <w:szCs w:val="28"/>
        </w:rPr>
      </w:pPr>
    </w:p>
    <w:p w:rsidR="008F1ACF" w:rsidRPr="008F1ACF" w:rsidRDefault="008F1ACF" w:rsidP="008F1ACF">
      <w:pPr>
        <w:pStyle w:val="NormalWeb"/>
        <w:spacing w:before="0" w:beforeAutospacing="0" w:after="0" w:afterAutospacing="0"/>
        <w:jc w:val="center"/>
        <w:rPr>
          <w:b/>
          <w:color w:val="0F1419"/>
          <w:sz w:val="28"/>
          <w:szCs w:val="28"/>
        </w:rPr>
      </w:pPr>
      <w:r w:rsidRPr="008F1ACF">
        <w:rPr>
          <w:b/>
          <w:color w:val="0F1419"/>
          <w:sz w:val="28"/>
          <w:szCs w:val="28"/>
        </w:rPr>
        <w:t>XÁC NHẬN CỦA UBND XÃ VĨNH TRUNG</w:t>
      </w:r>
    </w:p>
    <w:p w:rsidR="00934623" w:rsidRPr="00084240" w:rsidRDefault="008F1ACF" w:rsidP="00084240">
      <w:pPr>
        <w:pStyle w:val="NormalWeb"/>
        <w:spacing w:before="0" w:beforeAutospacing="0" w:after="0" w:afterAutospacing="0"/>
        <w:jc w:val="center"/>
        <w:rPr>
          <w:color w:val="0F1419"/>
          <w:sz w:val="28"/>
          <w:szCs w:val="28"/>
        </w:rPr>
      </w:pPr>
      <w:r>
        <w:rPr>
          <w:color w:val="0F1419"/>
          <w:sz w:val="28"/>
          <w:szCs w:val="28"/>
        </w:rPr>
        <w:t>………………………………………………………………………………………………………………………………………………………………………………………………………………………………………………………………………………………………………………………………………………………………………………………………………………………………………....</w:t>
      </w:r>
    </w:p>
    <w:p w:rsidR="00965742" w:rsidRPr="00BF5796" w:rsidRDefault="00965742" w:rsidP="00BF5796">
      <w:pPr>
        <w:pStyle w:val="NormalWeb"/>
        <w:spacing w:before="0" w:beforeAutospacing="0" w:after="0" w:afterAutospacing="0"/>
        <w:jc w:val="both"/>
        <w:rPr>
          <w:color w:val="0F1419"/>
          <w:sz w:val="28"/>
          <w:szCs w:val="28"/>
        </w:rPr>
      </w:pPr>
      <w:r w:rsidRPr="00362A3C">
        <w:rPr>
          <w:rFonts w:ascii="Helvetica" w:hAnsi="Helvetica" w:cs="Helvetica"/>
          <w:sz w:val="21"/>
          <w:szCs w:val="21"/>
        </w:rPr>
        <w:br/>
      </w:r>
      <w:r w:rsidRPr="00362A3C">
        <w:rPr>
          <w:rFonts w:ascii="Helvetica" w:hAnsi="Helvetica" w:cs="Helvetica"/>
          <w:sz w:val="21"/>
          <w:szCs w:val="21"/>
        </w:rPr>
        <w:br/>
      </w:r>
      <w:r w:rsidRPr="00362A3C">
        <w:rPr>
          <w:rFonts w:ascii="Helvetica" w:hAnsi="Helvetica" w:cs="Helvetica"/>
          <w:sz w:val="21"/>
          <w:szCs w:val="21"/>
        </w:rPr>
        <w:lastRenderedPageBreak/>
        <w:br/>
      </w:r>
    </w:p>
    <w:p w:rsidR="00020A48" w:rsidRPr="00362A3C" w:rsidRDefault="00020A48" w:rsidP="007B2874">
      <w:pPr>
        <w:spacing w:before="60" w:after="60" w:line="240" w:lineRule="auto"/>
        <w:ind w:firstLine="720"/>
        <w:jc w:val="both"/>
        <w:rPr>
          <w:rFonts w:ascii="Times New Roman" w:eastAsia="Times New Roman" w:hAnsi="Times New Roman" w:cs="Times New Roman"/>
          <w:sz w:val="28"/>
          <w:szCs w:val="28"/>
          <w:shd w:val="clear" w:color="auto" w:fill="FFFFFF"/>
        </w:rPr>
      </w:pPr>
    </w:p>
    <w:p w:rsidR="00F6263D" w:rsidRPr="00362A3C" w:rsidRDefault="00405D77" w:rsidP="007B2874">
      <w:pPr>
        <w:spacing w:before="60" w:after="60" w:line="240" w:lineRule="auto"/>
        <w:ind w:firstLine="720"/>
        <w:jc w:val="both"/>
        <w:rPr>
          <w:rFonts w:ascii="Times New Roman" w:hAnsi="Times New Roman" w:cs="Times New Roman"/>
          <w:sz w:val="28"/>
          <w:szCs w:val="28"/>
          <w:lang w:val="nl-NL"/>
        </w:rPr>
      </w:pPr>
      <w:r w:rsidRPr="00362A3C">
        <w:rPr>
          <w:rFonts w:ascii="Helvetica" w:eastAsia="Times New Roman" w:hAnsi="Helvetica" w:cs="Helvetica"/>
          <w:sz w:val="21"/>
          <w:szCs w:val="21"/>
        </w:rPr>
        <w:br/>
      </w:r>
    </w:p>
    <w:p w:rsidR="00377FF3" w:rsidRPr="00362A3C" w:rsidRDefault="00377FF3" w:rsidP="007B2874">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p>
    <w:p w:rsidR="00377FF3" w:rsidRPr="00362A3C" w:rsidRDefault="00377FF3" w:rsidP="007B2874">
      <w:pPr>
        <w:tabs>
          <w:tab w:val="left" w:pos="2855"/>
        </w:tabs>
        <w:spacing w:before="60" w:after="60" w:line="240" w:lineRule="auto"/>
        <w:ind w:firstLine="720"/>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 xml:space="preserve">                   </w:t>
      </w:r>
    </w:p>
    <w:p w:rsidR="00D134DD" w:rsidRPr="00362A3C" w:rsidRDefault="00D134DD" w:rsidP="007B2874">
      <w:pPr>
        <w:spacing w:before="60" w:after="60" w:line="240" w:lineRule="auto"/>
        <w:jc w:val="both"/>
        <w:rPr>
          <w:rFonts w:ascii="Times New Roman" w:eastAsia="Times New Roman" w:hAnsi="Times New Roman" w:cs="Times New Roman"/>
          <w:sz w:val="28"/>
          <w:szCs w:val="28"/>
          <w:shd w:val="clear" w:color="auto" w:fill="FFFFFF"/>
        </w:rPr>
      </w:pPr>
    </w:p>
    <w:p w:rsidR="00D134DD" w:rsidRPr="00362A3C" w:rsidRDefault="00D134DD" w:rsidP="007B2874">
      <w:pPr>
        <w:spacing w:before="60" w:after="60" w:line="240" w:lineRule="auto"/>
        <w:jc w:val="both"/>
        <w:rPr>
          <w:rFonts w:ascii="Times New Roman" w:eastAsia="Times New Roman" w:hAnsi="Times New Roman" w:cs="Times New Roman"/>
          <w:sz w:val="28"/>
          <w:szCs w:val="28"/>
          <w:shd w:val="clear" w:color="auto" w:fill="FFFFFF"/>
        </w:rPr>
      </w:pPr>
    </w:p>
    <w:p w:rsidR="00D134DD" w:rsidRPr="00362A3C" w:rsidRDefault="00D134DD" w:rsidP="007B2874">
      <w:pPr>
        <w:spacing w:before="60" w:after="60" w:line="240" w:lineRule="auto"/>
        <w:jc w:val="both"/>
        <w:rPr>
          <w:rFonts w:ascii="Times New Roman" w:eastAsia="Times New Roman" w:hAnsi="Times New Roman" w:cs="Times New Roman"/>
          <w:sz w:val="28"/>
          <w:szCs w:val="28"/>
          <w:shd w:val="clear" w:color="auto" w:fill="FFFFFF"/>
        </w:rPr>
      </w:pPr>
    </w:p>
    <w:p w:rsidR="00A34E0F" w:rsidRPr="00362A3C" w:rsidRDefault="00A34E0F" w:rsidP="007B2874">
      <w:pPr>
        <w:spacing w:before="60" w:after="60" w:line="240" w:lineRule="auto"/>
        <w:jc w:val="both"/>
        <w:rPr>
          <w:rFonts w:ascii="Times New Roman" w:eastAsia="Times New Roman" w:hAnsi="Times New Roman" w:cs="Times New Roman"/>
          <w:sz w:val="28"/>
          <w:szCs w:val="28"/>
          <w:shd w:val="clear" w:color="auto" w:fill="FFFFFF"/>
        </w:rPr>
      </w:pPr>
      <w:r w:rsidRPr="00362A3C">
        <w:rPr>
          <w:rFonts w:ascii="Times New Roman" w:eastAsia="Times New Roman" w:hAnsi="Times New Roman" w:cs="Times New Roman"/>
          <w:sz w:val="28"/>
          <w:szCs w:val="28"/>
          <w:shd w:val="clear" w:color="auto" w:fill="FFFFFF"/>
        </w:rPr>
        <w:tab/>
      </w:r>
    </w:p>
    <w:p w:rsidR="000D33F3" w:rsidRPr="00362A3C" w:rsidRDefault="000D33F3" w:rsidP="007B2874">
      <w:pPr>
        <w:spacing w:before="60" w:after="60" w:line="240" w:lineRule="auto"/>
        <w:jc w:val="both"/>
        <w:rPr>
          <w:rFonts w:ascii="Times New Roman" w:eastAsia="Times New Roman" w:hAnsi="Times New Roman" w:cs="Times New Roman"/>
          <w:sz w:val="28"/>
          <w:szCs w:val="28"/>
          <w:shd w:val="clear" w:color="auto" w:fill="FFFFFF"/>
        </w:rPr>
      </w:pPr>
    </w:p>
    <w:p w:rsidR="005F6A79" w:rsidRPr="00362A3C" w:rsidRDefault="00A95285" w:rsidP="007B2874">
      <w:pPr>
        <w:spacing w:before="60" w:after="60" w:line="240" w:lineRule="auto"/>
        <w:jc w:val="both"/>
        <w:rPr>
          <w:rFonts w:ascii="Times New Roman" w:hAnsi="Times New Roman" w:cs="Times New Roman"/>
          <w:sz w:val="28"/>
          <w:szCs w:val="28"/>
        </w:rPr>
      </w:pPr>
      <w:r w:rsidRPr="00362A3C">
        <w:rPr>
          <w:rFonts w:ascii="Times New Roman" w:eastAsia="Times New Roman" w:hAnsi="Times New Roman" w:cs="Times New Roman"/>
          <w:sz w:val="28"/>
          <w:szCs w:val="28"/>
          <w:shd w:val="clear" w:color="auto" w:fill="FFFFFF"/>
        </w:rPr>
        <w:tab/>
      </w:r>
    </w:p>
    <w:p w:rsidR="00E52185" w:rsidRPr="00362A3C" w:rsidRDefault="00E52185" w:rsidP="007B2874">
      <w:pPr>
        <w:spacing w:before="60" w:after="60" w:line="240" w:lineRule="auto"/>
        <w:jc w:val="both"/>
        <w:rPr>
          <w:rFonts w:ascii="Times New Roman" w:eastAsia="Times New Roman" w:hAnsi="Times New Roman" w:cs="Times New Roman"/>
          <w:sz w:val="28"/>
          <w:szCs w:val="28"/>
          <w:shd w:val="clear" w:color="auto" w:fill="FFFFFF"/>
        </w:rPr>
      </w:pPr>
    </w:p>
    <w:p w:rsidR="00CE0D11" w:rsidRPr="00362A3C" w:rsidRDefault="00CE0D11" w:rsidP="007B2874">
      <w:pPr>
        <w:spacing w:before="60" w:after="60" w:line="240" w:lineRule="auto"/>
        <w:jc w:val="both"/>
        <w:rPr>
          <w:rFonts w:ascii="Times New Roman" w:eastAsia="Times New Roman" w:hAnsi="Times New Roman" w:cs="Times New Roman"/>
          <w:sz w:val="28"/>
          <w:szCs w:val="28"/>
          <w:shd w:val="clear" w:color="auto" w:fill="FFFFFF"/>
        </w:rPr>
      </w:pPr>
    </w:p>
    <w:p w:rsidR="004F4DA1" w:rsidRPr="00362A3C" w:rsidRDefault="004F4DA1" w:rsidP="007B2874">
      <w:pPr>
        <w:spacing w:before="60" w:after="60" w:line="240" w:lineRule="auto"/>
        <w:jc w:val="both"/>
        <w:rPr>
          <w:sz w:val="28"/>
          <w:szCs w:val="28"/>
          <w:shd w:val="clear" w:color="auto" w:fill="FFFFFF"/>
        </w:rPr>
      </w:pPr>
    </w:p>
    <w:p w:rsidR="004F4DA1" w:rsidRPr="00362A3C" w:rsidRDefault="004F4DA1" w:rsidP="007B2874">
      <w:pPr>
        <w:spacing w:before="60" w:after="60" w:line="240" w:lineRule="auto"/>
        <w:jc w:val="both"/>
        <w:rPr>
          <w:sz w:val="28"/>
          <w:szCs w:val="28"/>
          <w:shd w:val="clear" w:color="auto" w:fill="FFFFFF"/>
        </w:rPr>
      </w:pPr>
    </w:p>
    <w:p w:rsidR="00607BCF" w:rsidRPr="00362A3C" w:rsidRDefault="00607BCF" w:rsidP="007B2874">
      <w:pPr>
        <w:spacing w:before="60" w:after="60" w:line="240" w:lineRule="auto"/>
        <w:ind w:firstLine="720"/>
        <w:jc w:val="both"/>
        <w:rPr>
          <w:rFonts w:ascii="Times New Roman" w:eastAsia="Times New Roman" w:hAnsi="Times New Roman" w:cs="Times New Roman"/>
          <w:sz w:val="28"/>
          <w:szCs w:val="28"/>
          <w:shd w:val="clear" w:color="auto" w:fill="FFFFFF"/>
        </w:rPr>
      </w:pPr>
    </w:p>
    <w:p w:rsidR="00A634D7" w:rsidRPr="00362A3C" w:rsidRDefault="00607BCF" w:rsidP="007B2874">
      <w:pPr>
        <w:spacing w:before="60" w:after="60" w:line="240" w:lineRule="auto"/>
        <w:ind w:firstLine="720"/>
        <w:jc w:val="both"/>
        <w:rPr>
          <w:rFonts w:ascii="Times New Roman" w:hAnsi="Times New Roman" w:cs="Times New Roman"/>
          <w:sz w:val="28"/>
          <w:szCs w:val="28"/>
        </w:rPr>
      </w:pPr>
      <w:r w:rsidRPr="00362A3C">
        <w:rPr>
          <w:rFonts w:ascii="Helvetica" w:eastAsia="Times New Roman" w:hAnsi="Helvetica" w:cs="Helvetica"/>
          <w:sz w:val="21"/>
          <w:szCs w:val="21"/>
        </w:rPr>
        <w:br/>
      </w:r>
    </w:p>
    <w:sectPr w:rsidR="00A634D7" w:rsidRPr="00362A3C" w:rsidSect="00BF73D9">
      <w:pgSz w:w="11909" w:h="16834" w:code="9"/>
      <w:pgMar w:top="1134" w:right="1138" w:bottom="1276" w:left="1699"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079" w:rsidRDefault="009B5079" w:rsidP="00870953">
      <w:pPr>
        <w:spacing w:after="0" w:line="240" w:lineRule="auto"/>
      </w:pPr>
      <w:r>
        <w:separator/>
      </w:r>
    </w:p>
  </w:endnote>
  <w:endnote w:type="continuationSeparator" w:id="0">
    <w:p w:rsidR="009B5079" w:rsidRDefault="009B5079" w:rsidP="00870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953" w:rsidRDefault="00870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079" w:rsidRDefault="009B5079" w:rsidP="00870953">
      <w:pPr>
        <w:spacing w:after="0" w:line="240" w:lineRule="auto"/>
      </w:pPr>
      <w:r>
        <w:separator/>
      </w:r>
    </w:p>
  </w:footnote>
  <w:footnote w:type="continuationSeparator" w:id="0">
    <w:p w:rsidR="009B5079" w:rsidRDefault="009B5079" w:rsidP="008709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76486"/>
    <w:multiLevelType w:val="hybridMultilevel"/>
    <w:tmpl w:val="238E7D9C"/>
    <w:lvl w:ilvl="0" w:tplc="8CA2B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9619FD"/>
    <w:multiLevelType w:val="hybridMultilevel"/>
    <w:tmpl w:val="D6003500"/>
    <w:lvl w:ilvl="0" w:tplc="98F0BF7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2D34BC9"/>
    <w:multiLevelType w:val="hybridMultilevel"/>
    <w:tmpl w:val="97E0F724"/>
    <w:lvl w:ilvl="0" w:tplc="AE36F7A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586657C"/>
    <w:multiLevelType w:val="hybridMultilevel"/>
    <w:tmpl w:val="D6DC65B8"/>
    <w:lvl w:ilvl="0" w:tplc="37B20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F17695"/>
    <w:multiLevelType w:val="hybridMultilevel"/>
    <w:tmpl w:val="5B9A873E"/>
    <w:lvl w:ilvl="0" w:tplc="808056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8346475"/>
    <w:multiLevelType w:val="hybridMultilevel"/>
    <w:tmpl w:val="C3DA1068"/>
    <w:lvl w:ilvl="0" w:tplc="4D08AF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9D7386C"/>
    <w:multiLevelType w:val="hybridMultilevel"/>
    <w:tmpl w:val="AA540198"/>
    <w:lvl w:ilvl="0" w:tplc="98A43A48">
      <w:start w:val="1"/>
      <w:numFmt w:val="upperRoman"/>
      <w:lvlText w:val="%1."/>
      <w:lvlJc w:val="left"/>
      <w:pPr>
        <w:ind w:left="1739" w:hanging="240"/>
      </w:pPr>
      <w:rPr>
        <w:rFonts w:ascii="Times New Roman" w:eastAsia="Times New Roman" w:hAnsi="Times New Roman" w:cs="Times New Roman" w:hint="default"/>
        <w:b/>
        <w:bCs/>
        <w:w w:val="99"/>
        <w:sz w:val="27"/>
        <w:szCs w:val="27"/>
        <w:lang w:eastAsia="en-US" w:bidi="ar-SA"/>
      </w:rPr>
    </w:lvl>
    <w:lvl w:ilvl="1" w:tplc="47F4ADA2">
      <w:numFmt w:val="bullet"/>
      <w:lvlText w:val="•"/>
      <w:lvlJc w:val="left"/>
      <w:pPr>
        <w:ind w:left="2710" w:hanging="240"/>
      </w:pPr>
      <w:rPr>
        <w:rFonts w:hint="default"/>
        <w:lang w:eastAsia="en-US" w:bidi="ar-SA"/>
      </w:rPr>
    </w:lvl>
    <w:lvl w:ilvl="2" w:tplc="C6B0DC24">
      <w:numFmt w:val="bullet"/>
      <w:lvlText w:val="•"/>
      <w:lvlJc w:val="left"/>
      <w:pPr>
        <w:ind w:left="3680" w:hanging="240"/>
      </w:pPr>
      <w:rPr>
        <w:rFonts w:hint="default"/>
        <w:lang w:eastAsia="en-US" w:bidi="ar-SA"/>
      </w:rPr>
    </w:lvl>
    <w:lvl w:ilvl="3" w:tplc="FBAA572A">
      <w:numFmt w:val="bullet"/>
      <w:lvlText w:val="•"/>
      <w:lvlJc w:val="left"/>
      <w:pPr>
        <w:ind w:left="4650" w:hanging="240"/>
      </w:pPr>
      <w:rPr>
        <w:rFonts w:hint="default"/>
        <w:lang w:eastAsia="en-US" w:bidi="ar-SA"/>
      </w:rPr>
    </w:lvl>
    <w:lvl w:ilvl="4" w:tplc="6E2E7DCC">
      <w:numFmt w:val="bullet"/>
      <w:lvlText w:val="•"/>
      <w:lvlJc w:val="left"/>
      <w:pPr>
        <w:ind w:left="5620" w:hanging="240"/>
      </w:pPr>
      <w:rPr>
        <w:rFonts w:hint="default"/>
        <w:lang w:eastAsia="en-US" w:bidi="ar-SA"/>
      </w:rPr>
    </w:lvl>
    <w:lvl w:ilvl="5" w:tplc="5C58EF70">
      <w:numFmt w:val="bullet"/>
      <w:lvlText w:val="•"/>
      <w:lvlJc w:val="left"/>
      <w:pPr>
        <w:ind w:left="6590" w:hanging="240"/>
      </w:pPr>
      <w:rPr>
        <w:rFonts w:hint="default"/>
        <w:lang w:eastAsia="en-US" w:bidi="ar-SA"/>
      </w:rPr>
    </w:lvl>
    <w:lvl w:ilvl="6" w:tplc="304E841A">
      <w:numFmt w:val="bullet"/>
      <w:lvlText w:val="•"/>
      <w:lvlJc w:val="left"/>
      <w:pPr>
        <w:ind w:left="7560" w:hanging="240"/>
      </w:pPr>
      <w:rPr>
        <w:rFonts w:hint="default"/>
        <w:lang w:eastAsia="en-US" w:bidi="ar-SA"/>
      </w:rPr>
    </w:lvl>
    <w:lvl w:ilvl="7" w:tplc="48AA089A">
      <w:numFmt w:val="bullet"/>
      <w:lvlText w:val="•"/>
      <w:lvlJc w:val="left"/>
      <w:pPr>
        <w:ind w:left="8530" w:hanging="240"/>
      </w:pPr>
      <w:rPr>
        <w:rFonts w:hint="default"/>
        <w:lang w:eastAsia="en-US" w:bidi="ar-SA"/>
      </w:rPr>
    </w:lvl>
    <w:lvl w:ilvl="8" w:tplc="3CC23246">
      <w:numFmt w:val="bullet"/>
      <w:lvlText w:val="•"/>
      <w:lvlJc w:val="left"/>
      <w:pPr>
        <w:ind w:left="9500" w:hanging="240"/>
      </w:pPr>
      <w:rPr>
        <w:rFonts w:hint="default"/>
        <w:lang w:eastAsia="en-US" w:bidi="ar-SA"/>
      </w:rPr>
    </w:lvl>
  </w:abstractNum>
  <w:abstractNum w:abstractNumId="7">
    <w:nsid w:val="6ED12134"/>
    <w:multiLevelType w:val="multilevel"/>
    <w:tmpl w:val="2216FF72"/>
    <w:lvl w:ilvl="0">
      <w:start w:val="1"/>
      <w:numFmt w:val="decimal"/>
      <w:lvlText w:val="%1"/>
      <w:lvlJc w:val="left"/>
      <w:pPr>
        <w:ind w:left="2313" w:hanging="473"/>
      </w:pPr>
      <w:rPr>
        <w:rFonts w:hint="default"/>
        <w:lang w:eastAsia="en-US" w:bidi="ar-SA"/>
      </w:rPr>
    </w:lvl>
    <w:lvl w:ilvl="1">
      <w:start w:val="1"/>
      <w:numFmt w:val="decimal"/>
      <w:lvlText w:val="%1.%2."/>
      <w:lvlJc w:val="left"/>
      <w:pPr>
        <w:ind w:left="2313" w:hanging="473"/>
      </w:pPr>
      <w:rPr>
        <w:rFonts w:ascii="Times New Roman" w:eastAsia="Times New Roman" w:hAnsi="Times New Roman" w:cs="Times New Roman" w:hint="default"/>
        <w:b/>
        <w:bCs/>
        <w:w w:val="99"/>
        <w:sz w:val="27"/>
        <w:szCs w:val="27"/>
        <w:lang w:eastAsia="en-US" w:bidi="ar-SA"/>
      </w:rPr>
    </w:lvl>
    <w:lvl w:ilvl="2">
      <w:start w:val="1"/>
      <w:numFmt w:val="decimal"/>
      <w:lvlText w:val="%1.%2.%3."/>
      <w:lvlJc w:val="left"/>
      <w:pPr>
        <w:ind w:left="2854" w:hanging="676"/>
      </w:pPr>
      <w:rPr>
        <w:rFonts w:ascii="Times New Roman" w:eastAsia="Times New Roman" w:hAnsi="Times New Roman" w:cs="Times New Roman" w:hint="default"/>
        <w:w w:val="99"/>
        <w:sz w:val="27"/>
        <w:szCs w:val="27"/>
        <w:lang w:eastAsia="en-US" w:bidi="ar-SA"/>
      </w:rPr>
    </w:lvl>
    <w:lvl w:ilvl="3">
      <w:numFmt w:val="bullet"/>
      <w:lvlText w:val="•"/>
      <w:lvlJc w:val="left"/>
      <w:pPr>
        <w:ind w:left="4766" w:hanging="676"/>
      </w:pPr>
      <w:rPr>
        <w:rFonts w:hint="default"/>
        <w:lang w:eastAsia="en-US" w:bidi="ar-SA"/>
      </w:rPr>
    </w:lvl>
    <w:lvl w:ilvl="4">
      <w:numFmt w:val="bullet"/>
      <w:lvlText w:val="•"/>
      <w:lvlJc w:val="left"/>
      <w:pPr>
        <w:ind w:left="5720" w:hanging="676"/>
      </w:pPr>
      <w:rPr>
        <w:rFonts w:hint="default"/>
        <w:lang w:eastAsia="en-US" w:bidi="ar-SA"/>
      </w:rPr>
    </w:lvl>
    <w:lvl w:ilvl="5">
      <w:numFmt w:val="bullet"/>
      <w:lvlText w:val="•"/>
      <w:lvlJc w:val="left"/>
      <w:pPr>
        <w:ind w:left="6673" w:hanging="676"/>
      </w:pPr>
      <w:rPr>
        <w:rFonts w:hint="default"/>
        <w:lang w:eastAsia="en-US" w:bidi="ar-SA"/>
      </w:rPr>
    </w:lvl>
    <w:lvl w:ilvl="6">
      <w:numFmt w:val="bullet"/>
      <w:lvlText w:val="•"/>
      <w:lvlJc w:val="left"/>
      <w:pPr>
        <w:ind w:left="7626" w:hanging="676"/>
      </w:pPr>
      <w:rPr>
        <w:rFonts w:hint="default"/>
        <w:lang w:eastAsia="en-US" w:bidi="ar-SA"/>
      </w:rPr>
    </w:lvl>
    <w:lvl w:ilvl="7">
      <w:numFmt w:val="bullet"/>
      <w:lvlText w:val="•"/>
      <w:lvlJc w:val="left"/>
      <w:pPr>
        <w:ind w:left="8580" w:hanging="676"/>
      </w:pPr>
      <w:rPr>
        <w:rFonts w:hint="default"/>
        <w:lang w:eastAsia="en-US" w:bidi="ar-SA"/>
      </w:rPr>
    </w:lvl>
    <w:lvl w:ilvl="8">
      <w:numFmt w:val="bullet"/>
      <w:lvlText w:val="•"/>
      <w:lvlJc w:val="left"/>
      <w:pPr>
        <w:ind w:left="9533" w:hanging="676"/>
      </w:pPr>
      <w:rPr>
        <w:rFonts w:hint="default"/>
        <w:lang w:eastAsia="en-US" w:bidi="ar-SA"/>
      </w:rPr>
    </w:lvl>
  </w:abstractNum>
  <w:abstractNum w:abstractNumId="8">
    <w:nsid w:val="71DE0F2A"/>
    <w:multiLevelType w:val="hybridMultilevel"/>
    <w:tmpl w:val="6A5E3A92"/>
    <w:lvl w:ilvl="0" w:tplc="988CB1A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811A00"/>
    <w:multiLevelType w:val="hybridMultilevel"/>
    <w:tmpl w:val="5AB4FE3E"/>
    <w:lvl w:ilvl="0" w:tplc="CD805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4"/>
  </w:num>
  <w:num w:numId="4">
    <w:abstractNumId w:val="0"/>
  </w:num>
  <w:num w:numId="5">
    <w:abstractNumId w:val="5"/>
  </w:num>
  <w:num w:numId="6">
    <w:abstractNumId w:val="3"/>
  </w:num>
  <w:num w:numId="7">
    <w:abstractNumId w:val="2"/>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634D7"/>
    <w:rsid w:val="00007C48"/>
    <w:rsid w:val="00020A48"/>
    <w:rsid w:val="000220B5"/>
    <w:rsid w:val="00026455"/>
    <w:rsid w:val="0004669B"/>
    <w:rsid w:val="00083923"/>
    <w:rsid w:val="00084240"/>
    <w:rsid w:val="000876CA"/>
    <w:rsid w:val="0009131E"/>
    <w:rsid w:val="000A197E"/>
    <w:rsid w:val="000A6DAC"/>
    <w:rsid w:val="000B2637"/>
    <w:rsid w:val="000B406C"/>
    <w:rsid w:val="000D33F3"/>
    <w:rsid w:val="000D748F"/>
    <w:rsid w:val="00142317"/>
    <w:rsid w:val="00145F7D"/>
    <w:rsid w:val="0015460B"/>
    <w:rsid w:val="001546D6"/>
    <w:rsid w:val="001752FF"/>
    <w:rsid w:val="001C7D79"/>
    <w:rsid w:val="00204AE7"/>
    <w:rsid w:val="00250DA5"/>
    <w:rsid w:val="0027528C"/>
    <w:rsid w:val="00282E51"/>
    <w:rsid w:val="002946FE"/>
    <w:rsid w:val="002B7E12"/>
    <w:rsid w:val="002D17C8"/>
    <w:rsid w:val="002D1C5D"/>
    <w:rsid w:val="002E3FB4"/>
    <w:rsid w:val="002F3999"/>
    <w:rsid w:val="00306628"/>
    <w:rsid w:val="00344F2E"/>
    <w:rsid w:val="00353D93"/>
    <w:rsid w:val="00362A3C"/>
    <w:rsid w:val="00374C8D"/>
    <w:rsid w:val="00377FF3"/>
    <w:rsid w:val="003A4F09"/>
    <w:rsid w:val="003C528F"/>
    <w:rsid w:val="003D2586"/>
    <w:rsid w:val="003D7BFA"/>
    <w:rsid w:val="003E3792"/>
    <w:rsid w:val="00405D77"/>
    <w:rsid w:val="0044163E"/>
    <w:rsid w:val="0046764F"/>
    <w:rsid w:val="00473F73"/>
    <w:rsid w:val="004A5E39"/>
    <w:rsid w:val="004B7F2F"/>
    <w:rsid w:val="004C4F21"/>
    <w:rsid w:val="004E0630"/>
    <w:rsid w:val="004F2CFB"/>
    <w:rsid w:val="004F4DA1"/>
    <w:rsid w:val="005065E3"/>
    <w:rsid w:val="00514679"/>
    <w:rsid w:val="00521EED"/>
    <w:rsid w:val="00556D17"/>
    <w:rsid w:val="0056297D"/>
    <w:rsid w:val="00572384"/>
    <w:rsid w:val="005B2F29"/>
    <w:rsid w:val="005D7B91"/>
    <w:rsid w:val="005F3C9F"/>
    <w:rsid w:val="005F474E"/>
    <w:rsid w:val="005F6A79"/>
    <w:rsid w:val="00607100"/>
    <w:rsid w:val="00607BCF"/>
    <w:rsid w:val="006156D3"/>
    <w:rsid w:val="006535B2"/>
    <w:rsid w:val="00660310"/>
    <w:rsid w:val="00663B27"/>
    <w:rsid w:val="00682E9F"/>
    <w:rsid w:val="006B35AD"/>
    <w:rsid w:val="006C742F"/>
    <w:rsid w:val="007036EE"/>
    <w:rsid w:val="00713104"/>
    <w:rsid w:val="00715635"/>
    <w:rsid w:val="00723ADC"/>
    <w:rsid w:val="0074575E"/>
    <w:rsid w:val="007842B2"/>
    <w:rsid w:val="00784824"/>
    <w:rsid w:val="007A03A6"/>
    <w:rsid w:val="007B2874"/>
    <w:rsid w:val="007C6202"/>
    <w:rsid w:val="007D7A5F"/>
    <w:rsid w:val="007E1CE6"/>
    <w:rsid w:val="0080769F"/>
    <w:rsid w:val="00816CFA"/>
    <w:rsid w:val="00831C84"/>
    <w:rsid w:val="00837F59"/>
    <w:rsid w:val="00865D3B"/>
    <w:rsid w:val="00870953"/>
    <w:rsid w:val="008822C0"/>
    <w:rsid w:val="0089151E"/>
    <w:rsid w:val="008F1ACF"/>
    <w:rsid w:val="0091726C"/>
    <w:rsid w:val="00934623"/>
    <w:rsid w:val="00943C8C"/>
    <w:rsid w:val="009601BD"/>
    <w:rsid w:val="00965742"/>
    <w:rsid w:val="0097113C"/>
    <w:rsid w:val="009A17C6"/>
    <w:rsid w:val="009B5079"/>
    <w:rsid w:val="009C15DC"/>
    <w:rsid w:val="009F0340"/>
    <w:rsid w:val="009F044A"/>
    <w:rsid w:val="00A152AA"/>
    <w:rsid w:val="00A34E0F"/>
    <w:rsid w:val="00A46E58"/>
    <w:rsid w:val="00A634D7"/>
    <w:rsid w:val="00A831C7"/>
    <w:rsid w:val="00A856DE"/>
    <w:rsid w:val="00A864E1"/>
    <w:rsid w:val="00A95285"/>
    <w:rsid w:val="00AE21CF"/>
    <w:rsid w:val="00AF112F"/>
    <w:rsid w:val="00AF29F3"/>
    <w:rsid w:val="00B254D6"/>
    <w:rsid w:val="00B31745"/>
    <w:rsid w:val="00B31D50"/>
    <w:rsid w:val="00B4350C"/>
    <w:rsid w:val="00B554F3"/>
    <w:rsid w:val="00B76261"/>
    <w:rsid w:val="00B82867"/>
    <w:rsid w:val="00BC1F0B"/>
    <w:rsid w:val="00BD61F8"/>
    <w:rsid w:val="00BD73CB"/>
    <w:rsid w:val="00BF2BE6"/>
    <w:rsid w:val="00BF4245"/>
    <w:rsid w:val="00BF5796"/>
    <w:rsid w:val="00BF73D9"/>
    <w:rsid w:val="00BF7A68"/>
    <w:rsid w:val="00C16AAF"/>
    <w:rsid w:val="00CA3481"/>
    <w:rsid w:val="00CD14C3"/>
    <w:rsid w:val="00CE0128"/>
    <w:rsid w:val="00CE0D11"/>
    <w:rsid w:val="00CE0D52"/>
    <w:rsid w:val="00CF5985"/>
    <w:rsid w:val="00CF7116"/>
    <w:rsid w:val="00D03A21"/>
    <w:rsid w:val="00D04DFF"/>
    <w:rsid w:val="00D04F35"/>
    <w:rsid w:val="00D134DD"/>
    <w:rsid w:val="00D5598A"/>
    <w:rsid w:val="00D63F82"/>
    <w:rsid w:val="00D66D37"/>
    <w:rsid w:val="00D72B7E"/>
    <w:rsid w:val="00D77144"/>
    <w:rsid w:val="00D91311"/>
    <w:rsid w:val="00DB1D49"/>
    <w:rsid w:val="00DC1DCE"/>
    <w:rsid w:val="00DD1709"/>
    <w:rsid w:val="00DD4C48"/>
    <w:rsid w:val="00DE4040"/>
    <w:rsid w:val="00DF160A"/>
    <w:rsid w:val="00DF5A8A"/>
    <w:rsid w:val="00E35EE8"/>
    <w:rsid w:val="00E52185"/>
    <w:rsid w:val="00E73DF9"/>
    <w:rsid w:val="00EA209C"/>
    <w:rsid w:val="00EB59D1"/>
    <w:rsid w:val="00EB7CE4"/>
    <w:rsid w:val="00EE666D"/>
    <w:rsid w:val="00EF0F37"/>
    <w:rsid w:val="00F07D40"/>
    <w:rsid w:val="00F234C3"/>
    <w:rsid w:val="00F53A96"/>
    <w:rsid w:val="00F6263D"/>
    <w:rsid w:val="00F6522C"/>
    <w:rsid w:val="00F9686C"/>
    <w:rsid w:val="00FA45E7"/>
    <w:rsid w:val="00FB3743"/>
    <w:rsid w:val="00FB3AFB"/>
    <w:rsid w:val="00FD621A"/>
    <w:rsid w:val="00FE3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623"/>
  </w:style>
  <w:style w:type="paragraph" w:styleId="Heading4">
    <w:name w:val="heading 4"/>
    <w:basedOn w:val="Normal"/>
    <w:link w:val="Heading4Char"/>
    <w:uiPriority w:val="1"/>
    <w:qFormat/>
    <w:rsid w:val="004F4DA1"/>
    <w:pPr>
      <w:widowControl w:val="0"/>
      <w:autoSpaceDE w:val="0"/>
      <w:autoSpaceDN w:val="0"/>
      <w:spacing w:after="0" w:line="240" w:lineRule="auto"/>
      <w:ind w:left="2425" w:hanging="473"/>
      <w:outlineLvl w:val="3"/>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5065E3"/>
    <w:rPr>
      <w:rFonts w:ascii="Times New Roman" w:hAnsi="Times New Roman" w:cs="Times New Roman"/>
      <w:sz w:val="26"/>
      <w:szCs w:val="26"/>
    </w:rPr>
  </w:style>
  <w:style w:type="paragraph" w:customStyle="1" w:styleId="Vnbnnidung0">
    <w:name w:val="Văn bản nội dung"/>
    <w:basedOn w:val="Normal"/>
    <w:link w:val="Vnbnnidung"/>
    <w:uiPriority w:val="99"/>
    <w:rsid w:val="005065E3"/>
    <w:pPr>
      <w:widowControl w:val="0"/>
      <w:spacing w:after="100" w:line="257" w:lineRule="auto"/>
      <w:ind w:firstLine="400"/>
    </w:pPr>
    <w:rPr>
      <w:rFonts w:ascii="Times New Roman" w:hAnsi="Times New Roman" w:cs="Times New Roman"/>
      <w:sz w:val="26"/>
      <w:szCs w:val="26"/>
    </w:rPr>
  </w:style>
  <w:style w:type="character" w:customStyle="1" w:styleId="Heading4Char">
    <w:name w:val="Heading 4 Char"/>
    <w:basedOn w:val="DefaultParagraphFont"/>
    <w:link w:val="Heading4"/>
    <w:uiPriority w:val="1"/>
    <w:rsid w:val="004F4DA1"/>
    <w:rPr>
      <w:rFonts w:ascii="Times New Roman" w:eastAsia="Times New Roman" w:hAnsi="Times New Roman" w:cs="Times New Roman"/>
      <w:b/>
      <w:bCs/>
      <w:sz w:val="27"/>
      <w:szCs w:val="27"/>
    </w:rPr>
  </w:style>
  <w:style w:type="paragraph" w:styleId="ListParagraph">
    <w:name w:val="List Paragraph"/>
    <w:basedOn w:val="Normal"/>
    <w:uiPriority w:val="1"/>
    <w:qFormat/>
    <w:rsid w:val="004F4DA1"/>
    <w:pPr>
      <w:widowControl w:val="0"/>
      <w:autoSpaceDE w:val="0"/>
      <w:autoSpaceDN w:val="0"/>
      <w:spacing w:before="93" w:after="0" w:line="240" w:lineRule="auto"/>
      <w:ind w:left="2425" w:hanging="473"/>
    </w:pPr>
    <w:rPr>
      <w:rFonts w:ascii="Times New Roman" w:eastAsia="Times New Roman" w:hAnsi="Times New Roman" w:cs="Times New Roman"/>
    </w:rPr>
  </w:style>
  <w:style w:type="paragraph" w:styleId="NormalWeb">
    <w:name w:val="Normal (Web)"/>
    <w:basedOn w:val="Normal"/>
    <w:uiPriority w:val="99"/>
    <w:unhideWhenUsed/>
    <w:rsid w:val="00AE21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3FB4"/>
    <w:rPr>
      <w:b/>
      <w:bCs/>
    </w:rPr>
  </w:style>
  <w:style w:type="paragraph" w:styleId="Header">
    <w:name w:val="header"/>
    <w:basedOn w:val="Normal"/>
    <w:link w:val="HeaderChar"/>
    <w:uiPriority w:val="99"/>
    <w:unhideWhenUsed/>
    <w:rsid w:val="00870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53"/>
  </w:style>
  <w:style w:type="paragraph" w:styleId="Footer">
    <w:name w:val="footer"/>
    <w:basedOn w:val="Normal"/>
    <w:link w:val="FooterChar"/>
    <w:uiPriority w:val="99"/>
    <w:unhideWhenUsed/>
    <w:rsid w:val="00870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53"/>
  </w:style>
  <w:style w:type="paragraph" w:styleId="BalloonText">
    <w:name w:val="Balloon Text"/>
    <w:basedOn w:val="Normal"/>
    <w:link w:val="BalloonTextChar"/>
    <w:uiPriority w:val="99"/>
    <w:semiHidden/>
    <w:unhideWhenUsed/>
    <w:rsid w:val="00BD6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1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1"/>
    <w:qFormat/>
    <w:rsid w:val="004F4DA1"/>
    <w:pPr>
      <w:widowControl w:val="0"/>
      <w:autoSpaceDE w:val="0"/>
      <w:autoSpaceDN w:val="0"/>
      <w:spacing w:after="0" w:line="240" w:lineRule="auto"/>
      <w:ind w:left="2425" w:hanging="473"/>
      <w:outlineLvl w:val="3"/>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5065E3"/>
    <w:rPr>
      <w:rFonts w:ascii="Times New Roman" w:hAnsi="Times New Roman" w:cs="Times New Roman"/>
      <w:sz w:val="26"/>
      <w:szCs w:val="26"/>
    </w:rPr>
  </w:style>
  <w:style w:type="paragraph" w:customStyle="1" w:styleId="Vnbnnidung0">
    <w:name w:val="Văn bản nội dung"/>
    <w:basedOn w:val="Normal"/>
    <w:link w:val="Vnbnnidung"/>
    <w:uiPriority w:val="99"/>
    <w:rsid w:val="005065E3"/>
    <w:pPr>
      <w:widowControl w:val="0"/>
      <w:spacing w:after="100" w:line="257" w:lineRule="auto"/>
      <w:ind w:firstLine="400"/>
    </w:pPr>
    <w:rPr>
      <w:rFonts w:ascii="Times New Roman" w:hAnsi="Times New Roman" w:cs="Times New Roman"/>
      <w:sz w:val="26"/>
      <w:szCs w:val="26"/>
    </w:rPr>
  </w:style>
  <w:style w:type="character" w:customStyle="1" w:styleId="Heading4Char">
    <w:name w:val="Heading 4 Char"/>
    <w:basedOn w:val="DefaultParagraphFont"/>
    <w:link w:val="Heading4"/>
    <w:uiPriority w:val="1"/>
    <w:rsid w:val="004F4DA1"/>
    <w:rPr>
      <w:rFonts w:ascii="Times New Roman" w:eastAsia="Times New Roman" w:hAnsi="Times New Roman" w:cs="Times New Roman"/>
      <w:b/>
      <w:bCs/>
      <w:sz w:val="27"/>
      <w:szCs w:val="27"/>
    </w:rPr>
  </w:style>
  <w:style w:type="paragraph" w:styleId="ListParagraph">
    <w:name w:val="List Paragraph"/>
    <w:basedOn w:val="Normal"/>
    <w:uiPriority w:val="1"/>
    <w:qFormat/>
    <w:rsid w:val="004F4DA1"/>
    <w:pPr>
      <w:widowControl w:val="0"/>
      <w:autoSpaceDE w:val="0"/>
      <w:autoSpaceDN w:val="0"/>
      <w:spacing w:before="93" w:after="0" w:line="240" w:lineRule="auto"/>
      <w:ind w:left="2425" w:hanging="473"/>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20775">
      <w:bodyDiv w:val="1"/>
      <w:marLeft w:val="0"/>
      <w:marRight w:val="0"/>
      <w:marTop w:val="0"/>
      <w:marBottom w:val="0"/>
      <w:divBdr>
        <w:top w:val="none" w:sz="0" w:space="0" w:color="auto"/>
        <w:left w:val="none" w:sz="0" w:space="0" w:color="auto"/>
        <w:bottom w:val="none" w:sz="0" w:space="0" w:color="auto"/>
        <w:right w:val="none" w:sz="0" w:space="0" w:color="auto"/>
      </w:divBdr>
    </w:div>
    <w:div w:id="140306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3810E-A818-4180-AF71-4F19F8B79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20</Pages>
  <Words>6485</Words>
  <Characters>36965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69</cp:revision>
  <cp:lastPrinted>2021-10-01T02:03:00Z</cp:lastPrinted>
  <dcterms:created xsi:type="dcterms:W3CDTF">2021-09-07T02:44:00Z</dcterms:created>
  <dcterms:modified xsi:type="dcterms:W3CDTF">2021-11-16T08:22:00Z</dcterms:modified>
</cp:coreProperties>
</file>